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9" w:rsidRDefault="00986729">
      <w:r>
        <w:t>June, 2013</w:t>
      </w:r>
    </w:p>
    <w:tbl>
      <w:tblPr>
        <w:tblStyle w:val="TableGrid"/>
        <w:tblW w:w="0" w:type="auto"/>
        <w:tblLook w:val="04A0"/>
      </w:tblPr>
      <w:tblGrid>
        <w:gridCol w:w="2170"/>
        <w:gridCol w:w="2733"/>
        <w:gridCol w:w="2634"/>
        <w:gridCol w:w="1809"/>
        <w:gridCol w:w="1742"/>
        <w:gridCol w:w="2088"/>
      </w:tblGrid>
      <w:tr w:rsidR="00562FE1" w:rsidTr="00540384">
        <w:tc>
          <w:tcPr>
            <w:tcW w:w="2230" w:type="dxa"/>
          </w:tcPr>
          <w:p w:rsidR="00540384" w:rsidRDefault="00540384">
            <w:r>
              <w:t xml:space="preserve">Indiana </w:t>
            </w:r>
            <w:proofErr w:type="spellStart"/>
            <w:r>
              <w:t>Preservice</w:t>
            </w:r>
            <w:proofErr w:type="spellEnd"/>
            <w:r>
              <w:t xml:space="preserve"> Standards for Biology</w:t>
            </w:r>
          </w:p>
        </w:tc>
        <w:tc>
          <w:tcPr>
            <w:tcW w:w="2881" w:type="dxa"/>
          </w:tcPr>
          <w:p w:rsidR="00540384" w:rsidRDefault="00540384">
            <w:r>
              <w:t xml:space="preserve">Description </w:t>
            </w:r>
          </w:p>
        </w:tc>
        <w:tc>
          <w:tcPr>
            <w:tcW w:w="2801" w:type="dxa"/>
          </w:tcPr>
          <w:p w:rsidR="00540384" w:rsidRDefault="00540384">
            <w:r>
              <w:t xml:space="preserve">NCATE/NSTA Standards </w:t>
            </w:r>
          </w:p>
        </w:tc>
        <w:tc>
          <w:tcPr>
            <w:tcW w:w="1325" w:type="dxa"/>
          </w:tcPr>
          <w:p w:rsidR="00540384" w:rsidRDefault="00540384">
            <w:r>
              <w:t>Hanover Course</w:t>
            </w:r>
          </w:p>
        </w:tc>
        <w:tc>
          <w:tcPr>
            <w:tcW w:w="1834" w:type="dxa"/>
          </w:tcPr>
          <w:p w:rsidR="00540384" w:rsidRDefault="00540384">
            <w:r>
              <w:t>Other standards</w:t>
            </w:r>
          </w:p>
        </w:tc>
        <w:tc>
          <w:tcPr>
            <w:tcW w:w="2105" w:type="dxa"/>
          </w:tcPr>
          <w:p w:rsidR="00540384" w:rsidRDefault="00540384">
            <w:r>
              <w:t>SPA Key Assessment</w:t>
            </w:r>
          </w:p>
        </w:tc>
      </w:tr>
      <w:tr w:rsidR="00562FE1" w:rsidTr="00540384">
        <w:tc>
          <w:tcPr>
            <w:tcW w:w="2230" w:type="dxa"/>
          </w:tcPr>
          <w:p w:rsidR="00540384" w:rsidRDefault="00540384">
            <w:r>
              <w:t>Standard 1:  The Nature and Processes of Science</w:t>
            </w:r>
          </w:p>
          <w:p w:rsidR="00540384" w:rsidRDefault="00540384"/>
        </w:tc>
        <w:tc>
          <w:tcPr>
            <w:tcW w:w="2881" w:type="dxa"/>
          </w:tcPr>
          <w:p w:rsidR="00540384" w:rsidRDefault="00540384" w:rsidP="00815E3D">
            <w:r>
              <w:t xml:space="preserve">Life science teachers have a broad and comprehensive understanding of the nature of science and the processes of scientific inquiry </w:t>
            </w:r>
          </w:p>
        </w:tc>
        <w:tc>
          <w:tcPr>
            <w:tcW w:w="2801" w:type="dxa"/>
          </w:tcPr>
          <w:p w:rsidR="00540384" w:rsidRDefault="00540384" w:rsidP="00815E3D">
            <w:r>
              <w:t xml:space="preserve">NSTA Standard 1:  Content </w:t>
            </w:r>
          </w:p>
        </w:tc>
        <w:tc>
          <w:tcPr>
            <w:tcW w:w="1325" w:type="dxa"/>
          </w:tcPr>
          <w:p w:rsidR="00540384" w:rsidRDefault="00BD6672">
            <w:r>
              <w:t>EDU 337</w:t>
            </w:r>
            <w:r w:rsidR="00562FE1">
              <w:t xml:space="preserve"> (r)</w:t>
            </w:r>
          </w:p>
          <w:p w:rsidR="00E9065E" w:rsidRDefault="00E9065E">
            <w:r>
              <w:t>BIO 161</w:t>
            </w:r>
            <w:r w:rsidR="00BD6672">
              <w:t>-Ecology and Evolution</w:t>
            </w:r>
            <w:r w:rsidR="00562FE1">
              <w:t xml:space="preserve"> (r)</w:t>
            </w:r>
          </w:p>
        </w:tc>
        <w:tc>
          <w:tcPr>
            <w:tcW w:w="1834" w:type="dxa"/>
          </w:tcPr>
          <w:p w:rsidR="00540384" w:rsidRDefault="00540384"/>
        </w:tc>
        <w:tc>
          <w:tcPr>
            <w:tcW w:w="2105" w:type="dxa"/>
          </w:tcPr>
          <w:p w:rsidR="00540384" w:rsidRDefault="00540384">
            <w:r>
              <w:t>Assessment 1: state licensure exam</w:t>
            </w:r>
          </w:p>
          <w:p w:rsidR="00540384" w:rsidRDefault="00540384"/>
          <w:p w:rsidR="00540384" w:rsidRDefault="00540384">
            <w:r>
              <w:t>Assessment 2: comps/GPA course analysis</w:t>
            </w:r>
          </w:p>
        </w:tc>
      </w:tr>
      <w:tr w:rsidR="00562FE1" w:rsidTr="00540384">
        <w:tc>
          <w:tcPr>
            <w:tcW w:w="2230" w:type="dxa"/>
          </w:tcPr>
          <w:p w:rsidR="00540384" w:rsidRDefault="00540384">
            <w:r>
              <w:t xml:space="preserve">Standard 2:  Central Concepts and Connections in Science </w:t>
            </w:r>
          </w:p>
        </w:tc>
        <w:tc>
          <w:tcPr>
            <w:tcW w:w="2881" w:type="dxa"/>
          </w:tcPr>
          <w:p w:rsidR="00540384" w:rsidRDefault="00540384">
            <w:r>
              <w:t xml:space="preserve">Life science teachers have a comprehensive understanding of the core ideas in other science disciplines and of the relationships between science, engineering and society </w:t>
            </w:r>
          </w:p>
        </w:tc>
        <w:tc>
          <w:tcPr>
            <w:tcW w:w="2801" w:type="dxa"/>
          </w:tcPr>
          <w:p w:rsidR="00540384" w:rsidRDefault="00540384">
            <w:r>
              <w:t>NSTA standard 1:  Content</w:t>
            </w:r>
          </w:p>
        </w:tc>
        <w:tc>
          <w:tcPr>
            <w:tcW w:w="1325" w:type="dxa"/>
          </w:tcPr>
          <w:p w:rsidR="00540384" w:rsidRDefault="00BD6672">
            <w:r>
              <w:t>EDU 337</w:t>
            </w:r>
            <w:r w:rsidR="00286F64">
              <w:t xml:space="preserve"> (r)</w:t>
            </w:r>
          </w:p>
          <w:p w:rsidR="00E9065E" w:rsidRDefault="00E9065E">
            <w:r>
              <w:t>CHEM 1</w:t>
            </w:r>
            <w:r w:rsidR="00BD6672">
              <w:t>61</w:t>
            </w:r>
            <w:r w:rsidR="00286F64">
              <w:t xml:space="preserve"> (r)</w:t>
            </w:r>
          </w:p>
          <w:p w:rsidR="00286F64" w:rsidRDefault="00286F64"/>
          <w:p w:rsidR="00286F64" w:rsidRDefault="00286F64">
            <w:r>
              <w:t xml:space="preserve">GEO </w:t>
            </w:r>
            <w:r w:rsidR="00562FE1">
              <w:t xml:space="preserve"> (r-</w:t>
            </w:r>
            <w:proofErr w:type="spellStart"/>
            <w:r w:rsidR="00562FE1">
              <w:t>env</w:t>
            </w:r>
            <w:proofErr w:type="spellEnd"/>
            <w:r w:rsidR="00562FE1">
              <w:t xml:space="preserve">) </w:t>
            </w:r>
            <w:r>
              <w:t>161/162/261/262</w:t>
            </w:r>
          </w:p>
          <w:p w:rsidR="00286F64" w:rsidRDefault="00286F64">
            <w:r>
              <w:t>AST 165/166</w:t>
            </w:r>
          </w:p>
          <w:p w:rsidR="00286F64" w:rsidRDefault="00286F64">
            <w:r>
              <w:t>PSY 161</w:t>
            </w:r>
          </w:p>
        </w:tc>
        <w:tc>
          <w:tcPr>
            <w:tcW w:w="1834" w:type="dxa"/>
          </w:tcPr>
          <w:p w:rsidR="00540384" w:rsidRDefault="00540384"/>
        </w:tc>
        <w:tc>
          <w:tcPr>
            <w:tcW w:w="2105" w:type="dxa"/>
          </w:tcPr>
          <w:p w:rsidR="00540384" w:rsidRDefault="00540384"/>
        </w:tc>
      </w:tr>
      <w:tr w:rsidR="00562FE1" w:rsidTr="00540384">
        <w:tc>
          <w:tcPr>
            <w:tcW w:w="2230" w:type="dxa"/>
          </w:tcPr>
          <w:p w:rsidR="00540384" w:rsidRDefault="00540384">
            <w:r>
              <w:t>Standard 3:  Cellular Chemistry and Structure</w:t>
            </w:r>
          </w:p>
        </w:tc>
        <w:tc>
          <w:tcPr>
            <w:tcW w:w="2881" w:type="dxa"/>
          </w:tcPr>
          <w:p w:rsidR="00540384" w:rsidRDefault="00540384">
            <w:r>
              <w:t>Life science teachers have a broad and comprehensive understanding of cellular chemistry, structures and functions</w:t>
            </w:r>
          </w:p>
        </w:tc>
        <w:tc>
          <w:tcPr>
            <w:tcW w:w="2801" w:type="dxa"/>
          </w:tcPr>
          <w:p w:rsidR="00540384" w:rsidRDefault="00540384">
            <w:r>
              <w:t>NSTA Standard 1:  Content</w:t>
            </w:r>
          </w:p>
        </w:tc>
        <w:tc>
          <w:tcPr>
            <w:tcW w:w="1325" w:type="dxa"/>
          </w:tcPr>
          <w:p w:rsidR="00540384" w:rsidRDefault="00E9065E">
            <w:r>
              <w:t>BIO 185</w:t>
            </w:r>
            <w:r w:rsidR="00BD6672">
              <w:t>-</w:t>
            </w:r>
            <w:r w:rsidR="00286F64">
              <w:t xml:space="preserve"> (r) </w:t>
            </w:r>
            <w:r w:rsidR="00BD6672">
              <w:t xml:space="preserve">Cellular </w:t>
            </w:r>
            <w:proofErr w:type="spellStart"/>
            <w:r w:rsidR="00BD6672">
              <w:t>Chem</w:t>
            </w:r>
            <w:proofErr w:type="spellEnd"/>
            <w:r w:rsidR="00BD6672">
              <w:t>/structure</w:t>
            </w:r>
          </w:p>
          <w:p w:rsidR="00286F64" w:rsidRDefault="00286F64"/>
          <w:p w:rsidR="00286F64" w:rsidRDefault="00286F64">
            <w:r>
              <w:t>BIO 336-Cell Bio</w:t>
            </w:r>
          </w:p>
          <w:p w:rsidR="00562FE1" w:rsidRDefault="00562FE1"/>
          <w:p w:rsidR="00286F64" w:rsidRDefault="00286F64"/>
          <w:p w:rsidR="00286F64" w:rsidRDefault="00286F64"/>
        </w:tc>
        <w:tc>
          <w:tcPr>
            <w:tcW w:w="1834" w:type="dxa"/>
          </w:tcPr>
          <w:p w:rsidR="00540384" w:rsidRDefault="00540384"/>
        </w:tc>
        <w:tc>
          <w:tcPr>
            <w:tcW w:w="2105" w:type="dxa"/>
          </w:tcPr>
          <w:p w:rsidR="00540384" w:rsidRDefault="00540384"/>
        </w:tc>
      </w:tr>
      <w:tr w:rsidR="00562FE1" w:rsidTr="00540384">
        <w:tc>
          <w:tcPr>
            <w:tcW w:w="2230" w:type="dxa"/>
          </w:tcPr>
          <w:p w:rsidR="00540384" w:rsidRDefault="00540384">
            <w:r>
              <w:t>Standard 4: Organisms</w:t>
            </w:r>
          </w:p>
          <w:p w:rsidR="00540384" w:rsidRDefault="00540384"/>
        </w:tc>
        <w:tc>
          <w:tcPr>
            <w:tcW w:w="2881" w:type="dxa"/>
          </w:tcPr>
          <w:p w:rsidR="00540384" w:rsidRDefault="00540384">
            <w:r>
              <w:t>Life science teachers have a broad and comprehensive understanding of organization and structures of organisms and the processes involved in growth, maintenance, and reproduction</w:t>
            </w:r>
          </w:p>
        </w:tc>
        <w:tc>
          <w:tcPr>
            <w:tcW w:w="2801" w:type="dxa"/>
          </w:tcPr>
          <w:p w:rsidR="00540384" w:rsidRDefault="00540384">
            <w:r>
              <w:t>NSTA Standard 1:  Content</w:t>
            </w:r>
          </w:p>
        </w:tc>
        <w:tc>
          <w:tcPr>
            <w:tcW w:w="1325" w:type="dxa"/>
          </w:tcPr>
          <w:p w:rsidR="00540384" w:rsidRDefault="00BD6672">
            <w:r>
              <w:t>BIO 234-Plant Taxonomy</w:t>
            </w:r>
          </w:p>
          <w:p w:rsidR="00286F64" w:rsidRDefault="00562FE1">
            <w:r>
              <w:t xml:space="preserve">       or</w:t>
            </w:r>
          </w:p>
          <w:p w:rsidR="00286F64" w:rsidRDefault="00286F64">
            <w:r>
              <w:t>BIO 313-Plant Anatomy</w:t>
            </w:r>
          </w:p>
          <w:p w:rsidR="00BD6672" w:rsidRDefault="00562FE1">
            <w:r>
              <w:t xml:space="preserve">       and</w:t>
            </w:r>
          </w:p>
          <w:p w:rsidR="00BD6672" w:rsidRDefault="00BD6672">
            <w:r>
              <w:t>Bio 317-Vertebrate Bio</w:t>
            </w:r>
          </w:p>
          <w:p w:rsidR="00562FE1" w:rsidRDefault="00562FE1">
            <w:r>
              <w:lastRenderedPageBreak/>
              <w:t xml:space="preserve">         or</w:t>
            </w:r>
          </w:p>
          <w:p w:rsidR="00286F64" w:rsidRDefault="00286F64">
            <w:r>
              <w:t>KIP 215-Human Anatomy</w:t>
            </w:r>
          </w:p>
          <w:p w:rsidR="00286F64" w:rsidRDefault="00562FE1">
            <w:r>
              <w:t xml:space="preserve">        or</w:t>
            </w:r>
          </w:p>
          <w:p w:rsidR="00286F64" w:rsidRDefault="00286F64">
            <w:r>
              <w:t>KIP 230-Physiology</w:t>
            </w:r>
          </w:p>
          <w:p w:rsidR="00BD6672" w:rsidRDefault="00BD6672"/>
          <w:p w:rsidR="00BD6672" w:rsidRDefault="00BD6672"/>
        </w:tc>
        <w:tc>
          <w:tcPr>
            <w:tcW w:w="1834" w:type="dxa"/>
          </w:tcPr>
          <w:p w:rsidR="00540384" w:rsidRDefault="00540384"/>
        </w:tc>
        <w:tc>
          <w:tcPr>
            <w:tcW w:w="2105" w:type="dxa"/>
          </w:tcPr>
          <w:p w:rsidR="00540384" w:rsidRDefault="00540384"/>
        </w:tc>
      </w:tr>
      <w:tr w:rsidR="00562FE1" w:rsidRPr="009C0D1B" w:rsidTr="00540384">
        <w:tc>
          <w:tcPr>
            <w:tcW w:w="2230" w:type="dxa"/>
          </w:tcPr>
          <w:p w:rsidR="00540384" w:rsidRDefault="00540384">
            <w:r>
              <w:lastRenderedPageBreak/>
              <w:t xml:space="preserve">Standard 5:  Interdependence </w:t>
            </w:r>
          </w:p>
        </w:tc>
        <w:tc>
          <w:tcPr>
            <w:tcW w:w="2881" w:type="dxa"/>
          </w:tcPr>
          <w:p w:rsidR="00540384" w:rsidRDefault="00540384">
            <w:r>
              <w:t xml:space="preserve">Life </w:t>
            </w:r>
            <w:proofErr w:type="gramStart"/>
            <w:r>
              <w:t>science have</w:t>
            </w:r>
            <w:proofErr w:type="gramEnd"/>
            <w:r>
              <w:t xml:space="preserve"> a broad and comprehensive understanding of ecological principles, the interactions between living and nonliving components of ecosystems, and the relationships between organisms. </w:t>
            </w:r>
          </w:p>
        </w:tc>
        <w:tc>
          <w:tcPr>
            <w:tcW w:w="2801" w:type="dxa"/>
          </w:tcPr>
          <w:p w:rsidR="00540384" w:rsidRDefault="00540384">
            <w:r>
              <w:t>NSTA Standard 1:  Content</w:t>
            </w:r>
          </w:p>
        </w:tc>
        <w:tc>
          <w:tcPr>
            <w:tcW w:w="1325" w:type="dxa"/>
          </w:tcPr>
          <w:p w:rsidR="00540384" w:rsidRDefault="00E9065E">
            <w:r>
              <w:t>BIO 161</w:t>
            </w:r>
            <w:r w:rsidR="00BD6672">
              <w:t>-</w:t>
            </w:r>
            <w:r w:rsidR="00286F64">
              <w:t xml:space="preserve"> (r) </w:t>
            </w:r>
            <w:r w:rsidR="00BD6672">
              <w:t>Ecology and Evolution</w:t>
            </w:r>
          </w:p>
          <w:p w:rsidR="00562FE1" w:rsidRDefault="00562FE1"/>
          <w:p w:rsidR="00562FE1" w:rsidRDefault="00562FE1">
            <w:r>
              <w:t>BIO 231- (r-</w:t>
            </w:r>
            <w:proofErr w:type="spellStart"/>
            <w:r>
              <w:t>env</w:t>
            </w:r>
            <w:proofErr w:type="spellEnd"/>
            <w:r>
              <w:t>) Biodiversity</w:t>
            </w:r>
          </w:p>
          <w:p w:rsidR="00562FE1" w:rsidRDefault="00562FE1"/>
          <w:p w:rsidR="00562FE1" w:rsidRPr="009C0D1B" w:rsidRDefault="00562FE1">
            <w:pPr>
              <w:rPr>
                <w:lang w:val="es-MX"/>
              </w:rPr>
            </w:pPr>
            <w:r w:rsidRPr="009C0D1B">
              <w:rPr>
                <w:lang w:val="es-MX"/>
              </w:rPr>
              <w:t>BIO 214-Tropical</w:t>
            </w:r>
          </w:p>
          <w:p w:rsidR="00562FE1" w:rsidRPr="009C0D1B" w:rsidRDefault="00562FE1">
            <w:pPr>
              <w:rPr>
                <w:lang w:val="es-MX"/>
              </w:rPr>
            </w:pPr>
            <w:r w:rsidRPr="009C0D1B">
              <w:rPr>
                <w:lang w:val="es-MX"/>
              </w:rPr>
              <w:t>BIO 226-Aquatic</w:t>
            </w:r>
          </w:p>
          <w:p w:rsidR="00562FE1" w:rsidRPr="009C0D1B" w:rsidRDefault="00562FE1">
            <w:pPr>
              <w:rPr>
                <w:lang w:val="es-MX"/>
              </w:rPr>
            </w:pPr>
            <w:r w:rsidRPr="009C0D1B">
              <w:rPr>
                <w:lang w:val="es-MX"/>
              </w:rPr>
              <w:t>BIO 315</w:t>
            </w:r>
            <w:r w:rsidR="00CC5B0D" w:rsidRPr="009C0D1B">
              <w:rPr>
                <w:lang w:val="es-MX"/>
              </w:rPr>
              <w:t>-Ecology</w:t>
            </w:r>
          </w:p>
        </w:tc>
        <w:tc>
          <w:tcPr>
            <w:tcW w:w="1834" w:type="dxa"/>
          </w:tcPr>
          <w:p w:rsidR="00540384" w:rsidRPr="009C0D1B" w:rsidRDefault="00540384">
            <w:pPr>
              <w:rPr>
                <w:lang w:val="es-MX"/>
              </w:rPr>
            </w:pPr>
          </w:p>
        </w:tc>
        <w:tc>
          <w:tcPr>
            <w:tcW w:w="2105" w:type="dxa"/>
          </w:tcPr>
          <w:p w:rsidR="00540384" w:rsidRPr="009C0D1B" w:rsidRDefault="00540384">
            <w:pPr>
              <w:rPr>
                <w:lang w:val="es-MX"/>
              </w:rPr>
            </w:pPr>
          </w:p>
        </w:tc>
      </w:tr>
      <w:tr w:rsidR="00562FE1" w:rsidRPr="009C0D1B" w:rsidTr="00540384">
        <w:tc>
          <w:tcPr>
            <w:tcW w:w="2230" w:type="dxa"/>
          </w:tcPr>
          <w:p w:rsidR="00540384" w:rsidRDefault="00540384">
            <w:r>
              <w:t xml:space="preserve">Standard 6:  Heredity and Genetics </w:t>
            </w:r>
          </w:p>
        </w:tc>
        <w:tc>
          <w:tcPr>
            <w:tcW w:w="2881" w:type="dxa"/>
          </w:tcPr>
          <w:p w:rsidR="00540384" w:rsidRDefault="00540384">
            <w:r>
              <w:t xml:space="preserve">…Understanding of the molecular basis of heredity, the processes of cell division and the principles of genetics </w:t>
            </w:r>
          </w:p>
        </w:tc>
        <w:tc>
          <w:tcPr>
            <w:tcW w:w="2801" w:type="dxa"/>
          </w:tcPr>
          <w:p w:rsidR="00540384" w:rsidRDefault="00540384">
            <w:r>
              <w:t>NSTA Standard 1:  Content</w:t>
            </w:r>
          </w:p>
        </w:tc>
        <w:tc>
          <w:tcPr>
            <w:tcW w:w="1325" w:type="dxa"/>
          </w:tcPr>
          <w:p w:rsidR="00540384" w:rsidRPr="009C0D1B" w:rsidRDefault="00E9065E">
            <w:pPr>
              <w:rPr>
                <w:lang w:val="es-MX"/>
              </w:rPr>
            </w:pPr>
            <w:r w:rsidRPr="009C0D1B">
              <w:rPr>
                <w:lang w:val="es-MX"/>
              </w:rPr>
              <w:t>BIO 212</w:t>
            </w:r>
            <w:r w:rsidR="00BD6672" w:rsidRPr="009C0D1B">
              <w:rPr>
                <w:lang w:val="es-MX"/>
              </w:rPr>
              <w:t>-</w:t>
            </w:r>
            <w:r w:rsidR="00286F64" w:rsidRPr="009C0D1B">
              <w:rPr>
                <w:lang w:val="es-MX"/>
              </w:rPr>
              <w:t xml:space="preserve"> (r) </w:t>
            </w:r>
            <w:proofErr w:type="spellStart"/>
            <w:r w:rsidR="00BD6672" w:rsidRPr="009C0D1B">
              <w:rPr>
                <w:lang w:val="es-MX"/>
              </w:rPr>
              <w:t>Genetics</w:t>
            </w:r>
            <w:proofErr w:type="spellEnd"/>
          </w:p>
          <w:p w:rsidR="00562FE1" w:rsidRPr="009C0D1B" w:rsidRDefault="00562FE1">
            <w:pPr>
              <w:rPr>
                <w:lang w:val="es-MX"/>
              </w:rPr>
            </w:pPr>
          </w:p>
          <w:p w:rsidR="00562FE1" w:rsidRPr="009C0D1B" w:rsidRDefault="00562FE1">
            <w:pPr>
              <w:rPr>
                <w:lang w:val="es-MX"/>
              </w:rPr>
            </w:pPr>
            <w:proofErr w:type="spellStart"/>
            <w:r w:rsidRPr="009C0D1B">
              <w:rPr>
                <w:lang w:val="es-MX"/>
              </w:rPr>
              <w:t>Bio</w:t>
            </w:r>
            <w:proofErr w:type="spellEnd"/>
            <w:r w:rsidRPr="009C0D1B">
              <w:rPr>
                <w:lang w:val="es-MX"/>
              </w:rPr>
              <w:t xml:space="preserve"> 312-Conservation BIO</w:t>
            </w:r>
          </w:p>
          <w:p w:rsidR="00562FE1" w:rsidRPr="009C0D1B" w:rsidRDefault="00562FE1">
            <w:pPr>
              <w:rPr>
                <w:lang w:val="es-MX"/>
              </w:rPr>
            </w:pPr>
            <w:r w:rsidRPr="009C0D1B">
              <w:rPr>
                <w:lang w:val="es-MX"/>
              </w:rPr>
              <w:t>BIO 314-Molecular BIO</w:t>
            </w:r>
          </w:p>
        </w:tc>
        <w:tc>
          <w:tcPr>
            <w:tcW w:w="1834" w:type="dxa"/>
          </w:tcPr>
          <w:p w:rsidR="00540384" w:rsidRPr="009C0D1B" w:rsidRDefault="00540384">
            <w:pPr>
              <w:rPr>
                <w:lang w:val="es-MX"/>
              </w:rPr>
            </w:pPr>
          </w:p>
        </w:tc>
        <w:tc>
          <w:tcPr>
            <w:tcW w:w="2105" w:type="dxa"/>
          </w:tcPr>
          <w:p w:rsidR="00540384" w:rsidRPr="009C0D1B" w:rsidRDefault="00540384">
            <w:pPr>
              <w:rPr>
                <w:lang w:val="es-MX"/>
              </w:rPr>
            </w:pPr>
          </w:p>
        </w:tc>
      </w:tr>
      <w:tr w:rsidR="00562FE1" w:rsidTr="00540384">
        <w:tc>
          <w:tcPr>
            <w:tcW w:w="2230" w:type="dxa"/>
          </w:tcPr>
          <w:p w:rsidR="00540384" w:rsidRDefault="00540384">
            <w:r>
              <w:t>Standard 7:  Evolution</w:t>
            </w:r>
          </w:p>
        </w:tc>
        <w:tc>
          <w:tcPr>
            <w:tcW w:w="2881" w:type="dxa"/>
          </w:tcPr>
          <w:p w:rsidR="00540384" w:rsidRDefault="00540384">
            <w:r>
              <w:t>… Understanding of evolution, the history of life on earth, and the modern taxonomic classification</w:t>
            </w:r>
          </w:p>
        </w:tc>
        <w:tc>
          <w:tcPr>
            <w:tcW w:w="2801" w:type="dxa"/>
          </w:tcPr>
          <w:p w:rsidR="00540384" w:rsidRDefault="00540384">
            <w:r>
              <w:t>NSTA Standard 1:  Content</w:t>
            </w:r>
          </w:p>
        </w:tc>
        <w:tc>
          <w:tcPr>
            <w:tcW w:w="1325" w:type="dxa"/>
          </w:tcPr>
          <w:p w:rsidR="00540384" w:rsidRDefault="00E9065E">
            <w:r>
              <w:t>BIO 161</w:t>
            </w:r>
            <w:r w:rsidR="00BD6672">
              <w:t>-</w:t>
            </w:r>
            <w:r w:rsidR="00286F64">
              <w:t xml:space="preserve"> (r) </w:t>
            </w:r>
            <w:r w:rsidR="00BD6672">
              <w:t>Ecology and Evolution</w:t>
            </w:r>
          </w:p>
          <w:p w:rsidR="00286F64" w:rsidRDefault="00286F64"/>
          <w:p w:rsidR="00BD6672" w:rsidRDefault="00BD6672">
            <w:r>
              <w:t>BIO 231-Biodiversity</w:t>
            </w:r>
          </w:p>
        </w:tc>
        <w:tc>
          <w:tcPr>
            <w:tcW w:w="1834" w:type="dxa"/>
          </w:tcPr>
          <w:p w:rsidR="00540384" w:rsidRDefault="00540384"/>
        </w:tc>
        <w:tc>
          <w:tcPr>
            <w:tcW w:w="2105" w:type="dxa"/>
          </w:tcPr>
          <w:p w:rsidR="00540384" w:rsidRDefault="00540384"/>
        </w:tc>
      </w:tr>
      <w:tr w:rsidR="00562FE1" w:rsidTr="00540384">
        <w:tc>
          <w:tcPr>
            <w:tcW w:w="2230" w:type="dxa"/>
          </w:tcPr>
          <w:p w:rsidR="00540384" w:rsidRDefault="00540384">
            <w:r>
              <w:t xml:space="preserve">Standard 8: Science Instruction and Assessment </w:t>
            </w:r>
          </w:p>
        </w:tc>
        <w:tc>
          <w:tcPr>
            <w:tcW w:w="2881" w:type="dxa"/>
          </w:tcPr>
          <w:p w:rsidR="00540384" w:rsidRDefault="00540384">
            <w:r>
              <w:t xml:space="preserve">…understanding of content-specific instruction and assessment in science </w:t>
            </w:r>
          </w:p>
        </w:tc>
        <w:tc>
          <w:tcPr>
            <w:tcW w:w="2801" w:type="dxa"/>
          </w:tcPr>
          <w:p w:rsidR="00540384" w:rsidRDefault="009E7260">
            <w:r>
              <w:t>Standard 2-content pedagogy</w:t>
            </w:r>
          </w:p>
          <w:p w:rsidR="00F71F06" w:rsidRDefault="00F71F06"/>
          <w:p w:rsidR="00540384" w:rsidRDefault="009E7260">
            <w:r>
              <w:lastRenderedPageBreak/>
              <w:t>Standard 3-Learning Environments</w:t>
            </w:r>
          </w:p>
          <w:p w:rsidR="00F71F06" w:rsidRDefault="00F71F06"/>
          <w:p w:rsidR="005F5FFB" w:rsidRDefault="005F5FFB"/>
          <w:p w:rsidR="005F5FFB" w:rsidRDefault="005F5FFB"/>
          <w:p w:rsidR="00540384" w:rsidRDefault="009E7260">
            <w:r>
              <w:t>Standard 4-Safety</w:t>
            </w:r>
          </w:p>
          <w:p w:rsidR="00F71F06" w:rsidRDefault="00F71F06"/>
          <w:p w:rsidR="005F5FFB" w:rsidRDefault="005F5FFB" w:rsidP="009E7260"/>
          <w:p w:rsidR="005F5FFB" w:rsidRDefault="005F5FFB" w:rsidP="009E7260"/>
          <w:p w:rsidR="005F5FFB" w:rsidRDefault="005F5FFB" w:rsidP="009E7260"/>
          <w:p w:rsidR="005F5FFB" w:rsidRDefault="005F5FFB" w:rsidP="009E7260"/>
          <w:p w:rsidR="005F5FFB" w:rsidRDefault="005F5FFB" w:rsidP="009E7260"/>
          <w:p w:rsidR="005F5FFB" w:rsidRDefault="005F5FFB" w:rsidP="009E7260"/>
          <w:p w:rsidR="005F5FFB" w:rsidRDefault="005F5FFB" w:rsidP="009E7260"/>
          <w:p w:rsidR="009E7260" w:rsidRDefault="00540384" w:rsidP="009E7260">
            <w:r>
              <w:t>Standard</w:t>
            </w:r>
            <w:r w:rsidR="009E7260">
              <w:t xml:space="preserve"> 5-impact on student learning </w:t>
            </w:r>
          </w:p>
          <w:p w:rsidR="009E7260" w:rsidRDefault="009E7260" w:rsidP="009E7260"/>
          <w:p w:rsidR="009E7260" w:rsidRDefault="009E7260" w:rsidP="009E7260"/>
          <w:p w:rsidR="00540384" w:rsidRDefault="009E7260" w:rsidP="009E7260">
            <w:r>
              <w:t xml:space="preserve">Standard 6-professional knowledge and skills </w:t>
            </w:r>
            <w:r w:rsidR="00540384">
              <w:t xml:space="preserve"> </w:t>
            </w:r>
          </w:p>
        </w:tc>
        <w:tc>
          <w:tcPr>
            <w:tcW w:w="1325" w:type="dxa"/>
          </w:tcPr>
          <w:p w:rsidR="00540384" w:rsidRDefault="00BD6672">
            <w:r>
              <w:lastRenderedPageBreak/>
              <w:t>EDU 337</w:t>
            </w:r>
            <w:r w:rsidR="005F5FFB">
              <w:t>/EDU 455</w:t>
            </w:r>
            <w:r w:rsidR="009E7260">
              <w:t xml:space="preserve"> </w:t>
            </w:r>
            <w:r w:rsidR="00F71F06">
              <w:t>unit plan</w:t>
            </w:r>
          </w:p>
          <w:p w:rsidR="00F71F06" w:rsidRDefault="00F71F06"/>
          <w:p w:rsidR="00F71F06" w:rsidRDefault="00F71F06"/>
          <w:p w:rsidR="00F71F06" w:rsidRDefault="00F71F06"/>
          <w:p w:rsidR="00F71F06" w:rsidRDefault="00F71F06"/>
          <w:p w:rsidR="00F71F06" w:rsidRDefault="00F71F06">
            <w:r>
              <w:t>Student Teaching Evaluation</w:t>
            </w:r>
          </w:p>
          <w:p w:rsidR="00F71F06" w:rsidRDefault="00F71F06"/>
          <w:p w:rsidR="00F71F06" w:rsidRDefault="00F71F06"/>
          <w:p w:rsidR="00F71F06" w:rsidRDefault="00F71F06"/>
          <w:p w:rsidR="00F71F06" w:rsidRDefault="00F71F06"/>
          <w:p w:rsidR="00F71F06" w:rsidRDefault="00F71F06"/>
          <w:p w:rsidR="00F71F06" w:rsidRDefault="00F71F06"/>
          <w:p w:rsidR="00F71F06" w:rsidRDefault="00F71F06">
            <w:r>
              <w:t>Lesson Series 33</w:t>
            </w:r>
            <w:r w:rsidR="00CC5B0D">
              <w:t xml:space="preserve">7 </w:t>
            </w:r>
          </w:p>
          <w:p w:rsidR="005F5FFB" w:rsidRDefault="005F5FFB">
            <w:r>
              <w:t>EDU 455</w:t>
            </w:r>
          </w:p>
          <w:p w:rsidR="00F71F06" w:rsidRDefault="00F71F06"/>
          <w:p w:rsidR="00F71F06" w:rsidRDefault="00E9065E">
            <w:r>
              <w:t>PD-HASTI</w:t>
            </w:r>
          </w:p>
          <w:p w:rsidR="00F71F06" w:rsidRDefault="00F71F06"/>
          <w:p w:rsidR="00F71F06" w:rsidRDefault="00F71F06"/>
          <w:p w:rsidR="00F71F06" w:rsidRDefault="00F71F06"/>
          <w:p w:rsidR="00F71F06" w:rsidRDefault="00F71F06"/>
        </w:tc>
        <w:tc>
          <w:tcPr>
            <w:tcW w:w="1834" w:type="dxa"/>
          </w:tcPr>
          <w:p w:rsidR="00540384" w:rsidRDefault="00540384">
            <w:r>
              <w:lastRenderedPageBreak/>
              <w:t>ISTE 1a-1d; 2a-d; 3a-d; 4a-b</w:t>
            </w:r>
          </w:p>
          <w:p w:rsidR="00540384" w:rsidRDefault="00540384"/>
          <w:p w:rsidR="00540384" w:rsidRDefault="00540384">
            <w:r>
              <w:lastRenderedPageBreak/>
              <w:t xml:space="preserve">Common Core literacy (reading and writing):  Grades 9-10: 1-10; </w:t>
            </w:r>
          </w:p>
          <w:p w:rsidR="00540384" w:rsidRDefault="00540384">
            <w:r>
              <w:t xml:space="preserve">Grades 11-12:  1-10; </w:t>
            </w:r>
          </w:p>
        </w:tc>
        <w:tc>
          <w:tcPr>
            <w:tcW w:w="2105" w:type="dxa"/>
          </w:tcPr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Assessment #3: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Pedagogical and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Professional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Knowledge and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Skills– Planning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instruction and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assessment</w:t>
            </w: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(required)</w:t>
            </w: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Assessment #4: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Pedagogical and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Professional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Knowledge and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Skills– Student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Teaching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Assessment with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Legal/Safety/Ethical</w:t>
            </w: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Issues (required)</w:t>
            </w: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Assessment #5: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Effects on Student</w:t>
            </w: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Learning (required)</w:t>
            </w: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Assessment #6: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Pedagogical and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Professional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Knowledge and</w:t>
            </w:r>
          </w:p>
          <w:p w:rsidR="00F71F06" w:rsidRPr="00F71F06" w:rsidRDefault="00F71F06" w:rsidP="00F71F06">
            <w:pPr>
              <w:rPr>
                <w:sz w:val="20"/>
                <w:szCs w:val="20"/>
              </w:rPr>
            </w:pPr>
            <w:r w:rsidRPr="00F71F06">
              <w:rPr>
                <w:rFonts w:ascii="Tahoma" w:hAnsi="Tahoma" w:cs="Tahoma"/>
                <w:color w:val="000000"/>
                <w:sz w:val="20"/>
                <w:szCs w:val="20"/>
              </w:rPr>
              <w:t>Skills (required)</w:t>
            </w: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71F06" w:rsidRPr="00F71F06" w:rsidRDefault="00F71F06" w:rsidP="00F71F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40384" w:rsidRDefault="00540384"/>
        </w:tc>
      </w:tr>
    </w:tbl>
    <w:p w:rsidR="00977180" w:rsidRDefault="00CC5B0D">
      <w:r>
        <w:lastRenderedPageBreak/>
        <w:t>Electives:  BIO 316-Animal Behavior</w:t>
      </w:r>
      <w:proofErr w:type="gramStart"/>
      <w:r>
        <w:t>;  BIO</w:t>
      </w:r>
      <w:proofErr w:type="gramEnd"/>
      <w:r>
        <w:t xml:space="preserve"> 328-Immunology;  BIO 333-Microbiology;  </w:t>
      </w:r>
    </w:p>
    <w:p w:rsidR="009E7260" w:rsidRDefault="009E7260"/>
    <w:sectPr w:rsidR="009E7260" w:rsidSect="009E3D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0C" w:rsidRDefault="00D92D0C" w:rsidP="00986729">
      <w:pPr>
        <w:spacing w:after="0" w:line="240" w:lineRule="auto"/>
      </w:pPr>
      <w:r>
        <w:separator/>
      </w:r>
    </w:p>
  </w:endnote>
  <w:endnote w:type="continuationSeparator" w:id="0">
    <w:p w:rsidR="00D92D0C" w:rsidRDefault="00D92D0C" w:rsidP="0098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0C" w:rsidRDefault="00D92D0C" w:rsidP="00986729">
      <w:pPr>
        <w:spacing w:after="0" w:line="240" w:lineRule="auto"/>
      </w:pPr>
      <w:r>
        <w:separator/>
      </w:r>
    </w:p>
  </w:footnote>
  <w:footnote w:type="continuationSeparator" w:id="0">
    <w:p w:rsidR="00D92D0C" w:rsidRDefault="00D92D0C" w:rsidP="0098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2CB7145D75C94471BD00DEE2E633C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6729" w:rsidRDefault="009867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6729">
          <w:rPr>
            <w:rFonts w:asciiTheme="majorHAnsi" w:eastAsiaTheme="majorEastAsia" w:hAnsiTheme="majorHAnsi" w:cstheme="majorBidi"/>
            <w:b/>
            <w:sz w:val="24"/>
            <w:szCs w:val="24"/>
          </w:rPr>
          <w:t>Hanover College Biology/Environmental Science Education Program</w:t>
        </w:r>
      </w:p>
    </w:sdtContent>
  </w:sdt>
  <w:p w:rsidR="00986729" w:rsidRDefault="009867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80"/>
    <w:rsid w:val="00286F64"/>
    <w:rsid w:val="0052632C"/>
    <w:rsid w:val="00540384"/>
    <w:rsid w:val="00562FE1"/>
    <w:rsid w:val="005F1298"/>
    <w:rsid w:val="005F5FFB"/>
    <w:rsid w:val="006277D9"/>
    <w:rsid w:val="00815E3D"/>
    <w:rsid w:val="00977180"/>
    <w:rsid w:val="00986729"/>
    <w:rsid w:val="009C0D1B"/>
    <w:rsid w:val="009E3D2D"/>
    <w:rsid w:val="009E6F07"/>
    <w:rsid w:val="009E7260"/>
    <w:rsid w:val="00A90971"/>
    <w:rsid w:val="00B40D32"/>
    <w:rsid w:val="00BC1F82"/>
    <w:rsid w:val="00BD6672"/>
    <w:rsid w:val="00C955E8"/>
    <w:rsid w:val="00CC5B0D"/>
    <w:rsid w:val="00D92D0C"/>
    <w:rsid w:val="00DF24EB"/>
    <w:rsid w:val="00E9065E"/>
    <w:rsid w:val="00F35A4E"/>
    <w:rsid w:val="00F71F06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29"/>
  </w:style>
  <w:style w:type="paragraph" w:styleId="Footer">
    <w:name w:val="footer"/>
    <w:basedOn w:val="Normal"/>
    <w:link w:val="FooterChar"/>
    <w:uiPriority w:val="99"/>
    <w:semiHidden/>
    <w:unhideWhenUsed/>
    <w:rsid w:val="0098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729"/>
  </w:style>
  <w:style w:type="paragraph" w:styleId="BalloonText">
    <w:name w:val="Balloon Text"/>
    <w:basedOn w:val="Normal"/>
    <w:link w:val="BalloonTextChar"/>
    <w:uiPriority w:val="99"/>
    <w:semiHidden/>
    <w:unhideWhenUsed/>
    <w:rsid w:val="0098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B7145D75C94471BD00DEE2E633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F3C1-4E37-4237-A91E-0AF04AC63171}"/>
      </w:docPartPr>
      <w:docPartBody>
        <w:p w:rsidR="00000000" w:rsidRDefault="0080590F" w:rsidP="0080590F">
          <w:pPr>
            <w:pStyle w:val="2CB7145D75C94471BD00DEE2E633C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80590F"/>
    <w:rsid w:val="0080590F"/>
    <w:rsid w:val="00E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B7145D75C94471BD00DEE2E633C2CB">
    <w:name w:val="2CB7145D75C94471BD00DEE2E633C2CB"/>
    <w:rsid w:val="008059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 College Biology/Environmental Science Education Program</dc:title>
  <dc:creator>debbie</dc:creator>
  <cp:lastModifiedBy>willkay</cp:lastModifiedBy>
  <cp:revision>2</cp:revision>
  <dcterms:created xsi:type="dcterms:W3CDTF">2013-07-22T17:15:00Z</dcterms:created>
  <dcterms:modified xsi:type="dcterms:W3CDTF">2013-07-22T17:15:00Z</dcterms:modified>
</cp:coreProperties>
</file>