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AE" w:rsidRDefault="00ED5DAE" w:rsidP="00B4352D">
      <w:pPr>
        <w:jc w:val="center"/>
        <w:rPr>
          <w:b/>
          <w:bCs/>
          <w:u w:val="single"/>
        </w:rPr>
      </w:pPr>
      <w:bookmarkStart w:id="0" w:name="_GoBack"/>
      <w:bookmarkEnd w:id="0"/>
      <w:r>
        <w:rPr>
          <w:b/>
          <w:bCs/>
          <w:u w:val="single"/>
        </w:rPr>
        <w:t>Mission Statement</w:t>
      </w:r>
    </w:p>
    <w:p w:rsidR="00ED5DAE" w:rsidRDefault="00ED5DAE" w:rsidP="00B4352D">
      <w:pPr>
        <w:rPr>
          <w:i/>
          <w:iCs/>
          <w:sz w:val="22"/>
          <w:szCs w:val="22"/>
        </w:rPr>
      </w:pPr>
      <w:smartTag w:uri="urn:schemas-microsoft-com:office:smarttags" w:element="place">
        <w:smartTag w:uri="urn:schemas-microsoft-com:office:smarttags" w:element="PlaceName">
          <w:r>
            <w:rPr>
              <w:i/>
              <w:iCs/>
            </w:rPr>
            <w:t>Hanover</w:t>
          </w:r>
        </w:smartTag>
        <w:r>
          <w:rPr>
            <w:i/>
            <w:iCs/>
          </w:rPr>
          <w:t xml:space="preserve"> </w:t>
        </w:r>
        <w:smartTag w:uri="urn:schemas-microsoft-com:office:smarttags" w:element="PlaceType">
          <w:r>
            <w:rPr>
              <w:i/>
              <w:iCs/>
            </w:rPr>
            <w:t>College</w:t>
          </w:r>
        </w:smartTag>
      </w:smartTag>
      <w:r>
        <w:rPr>
          <w:i/>
          <w:iCs/>
        </w:rPr>
        <w:t xml:space="preserve"> is dedicated to being a challenging and supportive community engaging in transformative scholarly inquiry that establishes a foundation for lifelong service and learning.</w:t>
      </w:r>
    </w:p>
    <w:p w:rsidR="00ED5DAE" w:rsidRPr="00ED5DAE" w:rsidRDefault="00ED5DAE" w:rsidP="00ED5DAE"/>
    <w:p w:rsidR="00C83826" w:rsidRPr="0085002C" w:rsidRDefault="00B4352D" w:rsidP="00335001">
      <w:pPr>
        <w:tabs>
          <w:tab w:val="left" w:pos="900"/>
          <w:tab w:val="left" w:pos="1440"/>
          <w:tab w:val="left" w:pos="1800"/>
          <w:tab w:val="left" w:pos="2160"/>
          <w:tab w:val="left" w:pos="3060"/>
          <w:tab w:val="left" w:pos="4040"/>
          <w:tab w:val="left" w:pos="4320"/>
          <w:tab w:val="center" w:pos="4822"/>
          <w:tab w:val="left" w:pos="5040"/>
          <w:tab w:val="left" w:pos="5760"/>
          <w:tab w:val="left" w:pos="6480"/>
          <w:tab w:val="left" w:pos="7200"/>
          <w:tab w:val="left" w:pos="7920"/>
          <w:tab w:val="left" w:pos="7965"/>
          <w:tab w:val="left" w:pos="8640"/>
        </w:tabs>
        <w:spacing w:line="240" w:lineRule="atLeast"/>
        <w:ind w:right="4"/>
        <w:rPr>
          <w:b/>
          <w:sz w:val="20"/>
          <w:szCs w:val="20"/>
        </w:rPr>
      </w:pPr>
      <w:r>
        <w:rPr>
          <w:b/>
        </w:rPr>
        <w:tab/>
      </w:r>
      <w:r>
        <w:rPr>
          <w:b/>
        </w:rPr>
        <w:tab/>
      </w:r>
      <w:r>
        <w:rPr>
          <w:b/>
        </w:rPr>
        <w:tab/>
      </w:r>
      <w:r>
        <w:rPr>
          <w:b/>
        </w:rPr>
        <w:tab/>
      </w:r>
    </w:p>
    <w:p w:rsidR="0085002C" w:rsidRPr="0073491B" w:rsidRDefault="00C83826" w:rsidP="0085002C">
      <w:pPr>
        <w:pStyle w:val="BodyText"/>
        <w:spacing w:line="276" w:lineRule="auto"/>
        <w:rPr>
          <w:sz w:val="22"/>
          <w:szCs w:val="22"/>
        </w:rPr>
      </w:pPr>
      <w:r w:rsidRPr="0073491B">
        <w:rPr>
          <w:b/>
          <w:sz w:val="22"/>
          <w:szCs w:val="22"/>
        </w:rPr>
        <w:t>Profes</w:t>
      </w:r>
      <w:r w:rsidR="0085002C" w:rsidRPr="0073491B">
        <w:rPr>
          <w:b/>
          <w:sz w:val="22"/>
          <w:szCs w:val="22"/>
        </w:rPr>
        <w:t>s</w:t>
      </w:r>
      <w:r w:rsidRPr="0073491B">
        <w:rPr>
          <w:b/>
          <w:sz w:val="22"/>
          <w:szCs w:val="22"/>
        </w:rPr>
        <w:t>or:</w:t>
      </w:r>
      <w:r w:rsidR="0085002C" w:rsidRPr="0073491B">
        <w:rPr>
          <w:sz w:val="22"/>
          <w:szCs w:val="22"/>
        </w:rPr>
        <w:tab/>
      </w:r>
      <w:r w:rsidR="0085002C" w:rsidRPr="0073491B">
        <w:rPr>
          <w:sz w:val="22"/>
          <w:szCs w:val="22"/>
        </w:rPr>
        <w:tab/>
      </w:r>
      <w:r w:rsidR="0073491B" w:rsidRPr="0073491B">
        <w:rPr>
          <w:sz w:val="22"/>
          <w:szCs w:val="22"/>
        </w:rPr>
        <w:tab/>
      </w:r>
      <w:r w:rsidR="0073491B" w:rsidRPr="0073491B">
        <w:rPr>
          <w:sz w:val="22"/>
          <w:szCs w:val="22"/>
        </w:rPr>
        <w:tab/>
      </w:r>
      <w:r w:rsidR="0073491B">
        <w:rPr>
          <w:sz w:val="22"/>
          <w:szCs w:val="22"/>
        </w:rPr>
        <w:tab/>
      </w:r>
      <w:r w:rsidR="0073491B">
        <w:rPr>
          <w:sz w:val="22"/>
          <w:szCs w:val="22"/>
        </w:rPr>
        <w:tab/>
      </w:r>
      <w:r w:rsidR="008179B1">
        <w:rPr>
          <w:sz w:val="22"/>
          <w:szCs w:val="22"/>
        </w:rPr>
        <w:tab/>
      </w:r>
      <w:r w:rsidR="0073491B" w:rsidRPr="0073491B">
        <w:rPr>
          <w:b/>
          <w:sz w:val="22"/>
          <w:szCs w:val="22"/>
        </w:rPr>
        <w:t>Office Phone:</w:t>
      </w:r>
      <w:r w:rsidR="0073491B" w:rsidRPr="0073491B">
        <w:rPr>
          <w:sz w:val="22"/>
          <w:szCs w:val="22"/>
        </w:rPr>
        <w:tab/>
      </w:r>
      <w:r w:rsidR="0085002C" w:rsidRPr="0073491B">
        <w:rPr>
          <w:sz w:val="22"/>
          <w:szCs w:val="22"/>
        </w:rPr>
        <w:tab/>
      </w:r>
      <w:r w:rsidR="0085002C" w:rsidRPr="0073491B">
        <w:rPr>
          <w:sz w:val="22"/>
          <w:szCs w:val="22"/>
        </w:rPr>
        <w:tab/>
      </w:r>
    </w:p>
    <w:p w:rsidR="0085002C" w:rsidRPr="0073491B" w:rsidRDefault="0085002C" w:rsidP="0085002C">
      <w:pPr>
        <w:spacing w:line="276" w:lineRule="auto"/>
        <w:rPr>
          <w:sz w:val="22"/>
          <w:szCs w:val="22"/>
        </w:rPr>
      </w:pPr>
      <w:r w:rsidRPr="0073491B">
        <w:rPr>
          <w:b/>
          <w:sz w:val="22"/>
          <w:szCs w:val="22"/>
        </w:rPr>
        <w:t>Office:</w:t>
      </w:r>
      <w:r w:rsidRPr="0073491B">
        <w:rPr>
          <w:b/>
          <w:sz w:val="22"/>
          <w:szCs w:val="22"/>
        </w:rPr>
        <w:tab/>
      </w:r>
      <w:r w:rsidRPr="0073491B">
        <w:rPr>
          <w:sz w:val="22"/>
          <w:szCs w:val="22"/>
        </w:rPr>
        <w:tab/>
      </w:r>
      <w:r w:rsidRPr="0073491B">
        <w:rPr>
          <w:sz w:val="22"/>
          <w:szCs w:val="22"/>
        </w:rPr>
        <w:tab/>
      </w:r>
      <w:r w:rsidR="0073491B" w:rsidRPr="0073491B">
        <w:rPr>
          <w:sz w:val="22"/>
          <w:szCs w:val="22"/>
        </w:rPr>
        <w:tab/>
      </w:r>
      <w:r w:rsidR="0073491B">
        <w:rPr>
          <w:sz w:val="22"/>
          <w:szCs w:val="22"/>
        </w:rPr>
        <w:tab/>
      </w:r>
      <w:r w:rsidR="0073491B">
        <w:rPr>
          <w:sz w:val="22"/>
          <w:szCs w:val="22"/>
        </w:rPr>
        <w:tab/>
      </w:r>
      <w:r w:rsidR="008179B1">
        <w:rPr>
          <w:sz w:val="22"/>
          <w:szCs w:val="22"/>
        </w:rPr>
        <w:tab/>
      </w:r>
      <w:r w:rsidR="008179B1">
        <w:rPr>
          <w:sz w:val="22"/>
          <w:szCs w:val="22"/>
        </w:rPr>
        <w:tab/>
      </w:r>
      <w:r w:rsidR="0073491B" w:rsidRPr="0073491B">
        <w:rPr>
          <w:b/>
          <w:sz w:val="22"/>
          <w:szCs w:val="22"/>
        </w:rPr>
        <w:t>Cell Phone:</w:t>
      </w:r>
      <w:r w:rsidR="0073491B" w:rsidRPr="0073491B">
        <w:rPr>
          <w:b/>
          <w:sz w:val="22"/>
          <w:szCs w:val="22"/>
        </w:rPr>
        <w:tab/>
      </w:r>
      <w:r w:rsidR="004A220A" w:rsidRPr="0073491B">
        <w:rPr>
          <w:sz w:val="22"/>
          <w:szCs w:val="22"/>
        </w:rPr>
        <w:tab/>
      </w:r>
    </w:p>
    <w:p w:rsidR="0085002C" w:rsidRPr="0073491B" w:rsidRDefault="0085002C" w:rsidP="0085002C">
      <w:pPr>
        <w:spacing w:line="276" w:lineRule="auto"/>
        <w:rPr>
          <w:sz w:val="22"/>
          <w:szCs w:val="22"/>
        </w:rPr>
      </w:pPr>
      <w:r w:rsidRPr="0073491B">
        <w:rPr>
          <w:b/>
          <w:sz w:val="22"/>
          <w:szCs w:val="22"/>
        </w:rPr>
        <w:t>Office Hours:</w:t>
      </w:r>
      <w:r w:rsidRPr="0073491B">
        <w:rPr>
          <w:b/>
          <w:sz w:val="22"/>
          <w:szCs w:val="22"/>
        </w:rPr>
        <w:tab/>
      </w:r>
      <w:r w:rsidR="004A220A" w:rsidRPr="0073491B">
        <w:rPr>
          <w:sz w:val="22"/>
          <w:szCs w:val="22"/>
        </w:rPr>
        <w:tab/>
      </w:r>
      <w:r w:rsidR="004A220A" w:rsidRPr="0073491B">
        <w:rPr>
          <w:sz w:val="22"/>
          <w:szCs w:val="22"/>
        </w:rPr>
        <w:tab/>
      </w:r>
      <w:r w:rsidR="0073491B" w:rsidRPr="0073491B">
        <w:rPr>
          <w:sz w:val="22"/>
          <w:szCs w:val="22"/>
        </w:rPr>
        <w:tab/>
      </w:r>
      <w:r w:rsidR="0073491B">
        <w:rPr>
          <w:sz w:val="22"/>
          <w:szCs w:val="22"/>
        </w:rPr>
        <w:tab/>
      </w:r>
      <w:r w:rsidR="008179B1">
        <w:rPr>
          <w:sz w:val="22"/>
          <w:szCs w:val="22"/>
        </w:rPr>
        <w:tab/>
      </w:r>
      <w:r w:rsidR="008179B1">
        <w:rPr>
          <w:sz w:val="22"/>
          <w:szCs w:val="22"/>
        </w:rPr>
        <w:tab/>
      </w:r>
      <w:r w:rsidR="0073491B" w:rsidRPr="0073491B">
        <w:rPr>
          <w:b/>
          <w:sz w:val="22"/>
          <w:szCs w:val="22"/>
        </w:rPr>
        <w:t>Email:</w:t>
      </w:r>
      <w:r w:rsidR="0073491B" w:rsidRPr="0073491B">
        <w:rPr>
          <w:sz w:val="22"/>
          <w:szCs w:val="22"/>
        </w:rPr>
        <w:tab/>
      </w:r>
      <w:r w:rsidR="0073491B" w:rsidRPr="0073491B">
        <w:rPr>
          <w:sz w:val="22"/>
          <w:szCs w:val="22"/>
        </w:rPr>
        <w:tab/>
      </w:r>
      <w:r w:rsidR="00994DB7">
        <w:rPr>
          <w:sz w:val="20"/>
          <w:szCs w:val="20"/>
        </w:rPr>
        <w:tab/>
      </w:r>
      <w:r w:rsidRPr="0073491B">
        <w:rPr>
          <w:sz w:val="22"/>
          <w:szCs w:val="22"/>
        </w:rPr>
        <w:tab/>
      </w:r>
    </w:p>
    <w:p w:rsidR="00C83826" w:rsidRPr="0073491B" w:rsidRDefault="00C83826" w:rsidP="0085002C">
      <w:pPr>
        <w:spacing w:line="360" w:lineRule="auto"/>
        <w:rPr>
          <w:sz w:val="22"/>
          <w:szCs w:val="22"/>
        </w:rPr>
      </w:pPr>
      <w:r w:rsidRPr="0073491B">
        <w:rPr>
          <w:b/>
          <w:sz w:val="22"/>
          <w:szCs w:val="22"/>
        </w:rPr>
        <w:t>Class Schedule:</w:t>
      </w:r>
      <w:r w:rsidRPr="0073491B">
        <w:rPr>
          <w:sz w:val="22"/>
          <w:szCs w:val="22"/>
        </w:rPr>
        <w:tab/>
      </w:r>
    </w:p>
    <w:p w:rsidR="00C83826" w:rsidRDefault="00C83826">
      <w:pPr>
        <w:spacing w:line="360" w:lineRule="auto"/>
        <w:rPr>
          <w:b/>
          <w:sz w:val="22"/>
        </w:rPr>
      </w:pPr>
      <w:r w:rsidRPr="0073491B">
        <w:rPr>
          <w:b/>
          <w:sz w:val="22"/>
          <w:szCs w:val="22"/>
        </w:rPr>
        <w:t>Prerequisite:</w:t>
      </w:r>
      <w:r w:rsidRPr="0073491B">
        <w:rPr>
          <w:b/>
          <w:sz w:val="22"/>
          <w:szCs w:val="22"/>
        </w:rPr>
        <w:tab/>
      </w:r>
      <w:r>
        <w:rPr>
          <w:b/>
          <w:sz w:val="22"/>
        </w:rPr>
        <w:tab/>
      </w:r>
      <w:r w:rsidR="00632654">
        <w:rPr>
          <w:sz w:val="22"/>
        </w:rPr>
        <w:t xml:space="preserve"> </w:t>
      </w:r>
    </w:p>
    <w:p w:rsidR="00C83826" w:rsidRDefault="00C83826">
      <w:pPr>
        <w:rPr>
          <w:sz w:val="22"/>
        </w:rPr>
      </w:pPr>
      <w:r>
        <w:rPr>
          <w:b/>
          <w:sz w:val="22"/>
        </w:rPr>
        <w:t>Catalog Description:</w:t>
      </w:r>
      <w:r>
        <w:rPr>
          <w:b/>
          <w:sz w:val="22"/>
        </w:rPr>
        <w:tab/>
      </w:r>
      <w:r w:rsidR="008B3102">
        <w:rPr>
          <w:sz w:val="22"/>
        </w:rPr>
        <w:t xml:space="preserve"> </w:t>
      </w:r>
    </w:p>
    <w:p w:rsidR="00C83826" w:rsidRDefault="00C83826">
      <w:pPr>
        <w:rPr>
          <w:sz w:val="22"/>
        </w:rPr>
      </w:pPr>
    </w:p>
    <w:p w:rsidR="00C83826" w:rsidRDefault="00C83826" w:rsidP="008B3102">
      <w:pPr>
        <w:pStyle w:val="Heading4"/>
        <w:rPr>
          <w:sz w:val="22"/>
          <w:u w:val="none"/>
        </w:rPr>
      </w:pPr>
      <w:r w:rsidRPr="00EF621D">
        <w:rPr>
          <w:b/>
          <w:sz w:val="22"/>
          <w:u w:val="none"/>
        </w:rPr>
        <w:t>Field Experiences</w:t>
      </w:r>
      <w:r w:rsidR="008B3102" w:rsidRPr="00EF621D">
        <w:rPr>
          <w:b/>
          <w:sz w:val="22"/>
          <w:u w:val="none"/>
        </w:rPr>
        <w:t xml:space="preserve">- </w:t>
      </w:r>
    </w:p>
    <w:p w:rsidR="00C83826" w:rsidRDefault="00C83826">
      <w:pPr>
        <w:tabs>
          <w:tab w:val="left" w:pos="360"/>
          <w:tab w:val="left" w:pos="3420"/>
          <w:tab w:val="left" w:pos="3780"/>
          <w:tab w:val="left" w:pos="6480"/>
          <w:tab w:val="left" w:pos="6840"/>
        </w:tabs>
        <w:rPr>
          <w:sz w:val="22"/>
        </w:rPr>
      </w:pPr>
    </w:p>
    <w:p w:rsidR="00C83826" w:rsidRDefault="00C83826">
      <w:pPr>
        <w:rPr>
          <w:b/>
          <w:sz w:val="22"/>
        </w:rPr>
      </w:pPr>
      <w:r>
        <w:rPr>
          <w:b/>
          <w:sz w:val="22"/>
        </w:rPr>
        <w:t xml:space="preserve">Required </w:t>
      </w:r>
      <w:smartTag w:uri="urn:schemas-microsoft-com:office:smarttags" w:element="City">
        <w:smartTag w:uri="urn:schemas-microsoft-com:office:smarttags" w:element="place">
          <w:r>
            <w:rPr>
              <w:b/>
              <w:sz w:val="22"/>
            </w:rPr>
            <w:t>Reading</w:t>
          </w:r>
        </w:smartTag>
      </w:smartTag>
      <w:r>
        <w:rPr>
          <w:b/>
          <w:sz w:val="22"/>
        </w:rPr>
        <w:t>:</w:t>
      </w:r>
    </w:p>
    <w:p w:rsidR="00D41D14" w:rsidRPr="0028508A" w:rsidRDefault="00D41D14" w:rsidP="00D41D14">
      <w:pPr>
        <w:rPr>
          <w:sz w:val="22"/>
          <w:szCs w:val="22"/>
        </w:rPr>
      </w:pPr>
    </w:p>
    <w:p w:rsidR="00C83826" w:rsidRPr="006857FA" w:rsidRDefault="002E253D">
      <w:pPr>
        <w:pStyle w:val="BodyText"/>
        <w:rPr>
          <w:b/>
          <w:sz w:val="22"/>
          <w:szCs w:val="22"/>
        </w:rPr>
      </w:pPr>
      <w:r w:rsidRPr="006857FA">
        <w:rPr>
          <w:b/>
          <w:sz w:val="22"/>
          <w:szCs w:val="22"/>
        </w:rPr>
        <w:t>C</w:t>
      </w:r>
      <w:r w:rsidR="00C83826" w:rsidRPr="006857FA">
        <w:rPr>
          <w:b/>
          <w:sz w:val="22"/>
          <w:szCs w:val="22"/>
        </w:rPr>
        <w:t>ourse Context</w:t>
      </w:r>
      <w:r w:rsidR="006857FA" w:rsidRPr="006857FA">
        <w:rPr>
          <w:b/>
          <w:sz w:val="22"/>
          <w:szCs w:val="22"/>
        </w:rPr>
        <w:t xml:space="preserve">: </w:t>
      </w:r>
    </w:p>
    <w:p w:rsidR="00DA7B11" w:rsidRDefault="00DA7B11">
      <w:pPr>
        <w:pStyle w:val="BodyText"/>
        <w:rPr>
          <w:b/>
          <w:sz w:val="22"/>
        </w:rPr>
      </w:pPr>
    </w:p>
    <w:p w:rsidR="00C83826" w:rsidRDefault="00C83826">
      <w:pPr>
        <w:pStyle w:val="BodyText"/>
        <w:rPr>
          <w:b/>
          <w:sz w:val="22"/>
        </w:rPr>
      </w:pPr>
      <w:r>
        <w:rPr>
          <w:b/>
          <w:sz w:val="22"/>
        </w:rPr>
        <w:t>Course Goals</w:t>
      </w:r>
    </w:p>
    <w:p w:rsidR="00DB472D" w:rsidRPr="006B27CD" w:rsidRDefault="001A1187">
      <w:pPr>
        <w:rPr>
          <w:sz w:val="22"/>
        </w:rPr>
      </w:pPr>
      <w:r>
        <w:rPr>
          <w:sz w:val="22"/>
        </w:rPr>
        <w:t>The teacher candidate will be committed, competent, culturally responsive, and critically reflective.</w:t>
      </w:r>
    </w:p>
    <w:p w:rsidR="00C83826" w:rsidRDefault="00C83826">
      <w:pPr>
        <w:rPr>
          <w:sz w:val="22"/>
        </w:rPr>
      </w:pPr>
    </w:p>
    <w:p w:rsidR="00C83826" w:rsidRPr="00A7299E" w:rsidRDefault="00C83826">
      <w:pPr>
        <w:rPr>
          <w:sz w:val="20"/>
          <w:szCs w:val="20"/>
        </w:rPr>
      </w:pPr>
      <w:r w:rsidRPr="00A7299E">
        <w:rPr>
          <w:sz w:val="20"/>
          <w:szCs w:val="20"/>
          <w:u w:val="single"/>
        </w:rPr>
        <w:t>COMMITTED</w:t>
      </w:r>
      <w:r w:rsidRPr="00A7299E">
        <w:rPr>
          <w:sz w:val="20"/>
          <w:szCs w:val="20"/>
        </w:rPr>
        <w:t xml:space="preserve"> </w:t>
      </w:r>
    </w:p>
    <w:p w:rsidR="00C83826" w:rsidRPr="00A7299E" w:rsidRDefault="00C83826">
      <w:pPr>
        <w:rPr>
          <w:sz w:val="20"/>
          <w:szCs w:val="20"/>
        </w:rPr>
      </w:pPr>
      <w:r w:rsidRPr="00A7299E">
        <w:rPr>
          <w:sz w:val="20"/>
          <w:szCs w:val="20"/>
          <w:u w:val="single"/>
        </w:rPr>
        <w:t>Disposition</w:t>
      </w:r>
      <w:r w:rsidRPr="00A7299E">
        <w:rPr>
          <w:sz w:val="20"/>
          <w:szCs w:val="20"/>
        </w:rPr>
        <w:t xml:space="preserve">:  The candidate </w:t>
      </w:r>
      <w:r w:rsidR="004D2A6F" w:rsidRPr="00A7299E">
        <w:rPr>
          <w:sz w:val="20"/>
          <w:szCs w:val="20"/>
        </w:rPr>
        <w:t>will be</w:t>
      </w:r>
      <w:r w:rsidRPr="00A7299E">
        <w:rPr>
          <w:sz w:val="20"/>
          <w:szCs w:val="20"/>
        </w:rPr>
        <w:t xml:space="preserve"> aware of his/her own values and beliefs about </w:t>
      </w:r>
      <w:r w:rsidR="004D2A6F" w:rsidRPr="00A7299E">
        <w:rPr>
          <w:sz w:val="20"/>
          <w:szCs w:val="20"/>
        </w:rPr>
        <w:t>teaching and learning</w:t>
      </w:r>
      <w:r w:rsidRPr="00A7299E">
        <w:rPr>
          <w:sz w:val="20"/>
          <w:szCs w:val="20"/>
        </w:rPr>
        <w:t xml:space="preserve"> and </w:t>
      </w:r>
      <w:r w:rsidR="004D2A6F" w:rsidRPr="00A7299E">
        <w:rPr>
          <w:sz w:val="20"/>
          <w:szCs w:val="20"/>
        </w:rPr>
        <w:t xml:space="preserve">will be </w:t>
      </w:r>
      <w:r w:rsidRPr="00A7299E">
        <w:rPr>
          <w:sz w:val="20"/>
          <w:szCs w:val="20"/>
        </w:rPr>
        <w:t>committed to self-reflection, assessment, and personal learning as an ongoing process</w:t>
      </w:r>
      <w:r w:rsidR="004D37BF" w:rsidRPr="00A7299E">
        <w:rPr>
          <w:sz w:val="20"/>
          <w:szCs w:val="20"/>
        </w:rPr>
        <w:t>.</w:t>
      </w:r>
      <w:r w:rsidRPr="00A7299E">
        <w:rPr>
          <w:sz w:val="20"/>
          <w:szCs w:val="20"/>
        </w:rPr>
        <w:t xml:space="preserve"> </w:t>
      </w:r>
    </w:p>
    <w:p w:rsidR="00C83826" w:rsidRPr="00A7299E" w:rsidRDefault="000C0097">
      <w:pPr>
        <w:rPr>
          <w:sz w:val="20"/>
          <w:szCs w:val="20"/>
        </w:rPr>
      </w:pPr>
      <w:r w:rsidRPr="00A7299E">
        <w:rPr>
          <w:sz w:val="20"/>
          <w:szCs w:val="20"/>
        </w:rPr>
        <w:t>(INTASC Principle 1</w:t>
      </w:r>
      <w:r w:rsidR="00C83826" w:rsidRPr="00A7299E">
        <w:rPr>
          <w:sz w:val="20"/>
          <w:szCs w:val="20"/>
        </w:rPr>
        <w:t>)</w:t>
      </w:r>
    </w:p>
    <w:p w:rsidR="00C83826" w:rsidRPr="00A7299E" w:rsidRDefault="00C83826">
      <w:pPr>
        <w:rPr>
          <w:sz w:val="20"/>
          <w:szCs w:val="20"/>
        </w:rPr>
      </w:pPr>
    </w:p>
    <w:p w:rsidR="00C83826" w:rsidRPr="00A7299E" w:rsidRDefault="00C83826">
      <w:pPr>
        <w:rPr>
          <w:sz w:val="20"/>
          <w:szCs w:val="20"/>
        </w:rPr>
      </w:pPr>
      <w:r w:rsidRPr="00A7299E">
        <w:rPr>
          <w:sz w:val="20"/>
          <w:szCs w:val="20"/>
          <w:u w:val="single"/>
        </w:rPr>
        <w:t>Disposition</w:t>
      </w:r>
      <w:r w:rsidRPr="00A7299E">
        <w:rPr>
          <w:sz w:val="20"/>
          <w:szCs w:val="20"/>
        </w:rPr>
        <w:t xml:space="preserve">: The candidate will be committed to professional reading, reflection, and discussion about subject matter knowledge and children’s </w:t>
      </w:r>
      <w:r w:rsidR="004D2A6F" w:rsidRPr="00A7299E">
        <w:rPr>
          <w:sz w:val="20"/>
          <w:szCs w:val="20"/>
        </w:rPr>
        <w:t>learning.</w:t>
      </w:r>
      <w:r w:rsidRPr="00A7299E">
        <w:rPr>
          <w:sz w:val="20"/>
          <w:szCs w:val="20"/>
        </w:rPr>
        <w:t xml:space="preserve"> (INTASC Principle 1 and 9) </w:t>
      </w:r>
    </w:p>
    <w:p w:rsidR="00DB472D" w:rsidRPr="00A7299E" w:rsidRDefault="00DB472D">
      <w:pPr>
        <w:rPr>
          <w:sz w:val="20"/>
          <w:szCs w:val="20"/>
        </w:rPr>
      </w:pPr>
    </w:p>
    <w:p w:rsidR="00DB472D" w:rsidRPr="00A7299E" w:rsidRDefault="00DB472D">
      <w:pPr>
        <w:rPr>
          <w:sz w:val="20"/>
          <w:szCs w:val="20"/>
        </w:rPr>
      </w:pPr>
      <w:r w:rsidRPr="00A7299E">
        <w:rPr>
          <w:sz w:val="20"/>
          <w:szCs w:val="20"/>
          <w:u w:val="single"/>
        </w:rPr>
        <w:t>Performance:</w:t>
      </w:r>
      <w:r w:rsidRPr="00A7299E">
        <w:rPr>
          <w:sz w:val="20"/>
          <w:szCs w:val="20"/>
        </w:rPr>
        <w:t xml:space="preserve">  The candidate will read a substantial number of children’s and young adult books.</w:t>
      </w:r>
    </w:p>
    <w:p w:rsidR="00C83826" w:rsidRPr="00A7299E" w:rsidRDefault="00C83826">
      <w:pPr>
        <w:rPr>
          <w:sz w:val="20"/>
          <w:szCs w:val="20"/>
        </w:rPr>
      </w:pPr>
    </w:p>
    <w:p w:rsidR="00C83826" w:rsidRPr="00A7299E" w:rsidRDefault="00C83826">
      <w:pPr>
        <w:rPr>
          <w:sz w:val="20"/>
          <w:szCs w:val="20"/>
        </w:rPr>
      </w:pPr>
      <w:r w:rsidRPr="00A7299E">
        <w:rPr>
          <w:sz w:val="20"/>
          <w:szCs w:val="20"/>
          <w:u w:val="single"/>
        </w:rPr>
        <w:t>COMPETENT</w:t>
      </w:r>
      <w:r w:rsidRPr="00A7299E">
        <w:rPr>
          <w:sz w:val="20"/>
          <w:szCs w:val="20"/>
        </w:rPr>
        <w:t xml:space="preserve"> </w:t>
      </w:r>
    </w:p>
    <w:p w:rsidR="00C83826" w:rsidRPr="00A7299E" w:rsidRDefault="00C83826">
      <w:pPr>
        <w:rPr>
          <w:sz w:val="20"/>
          <w:szCs w:val="20"/>
        </w:rPr>
      </w:pPr>
      <w:r w:rsidRPr="00A7299E">
        <w:rPr>
          <w:sz w:val="20"/>
          <w:szCs w:val="20"/>
          <w:u w:val="single"/>
        </w:rPr>
        <w:t>Knowledge</w:t>
      </w:r>
      <w:r w:rsidRPr="00A7299E">
        <w:rPr>
          <w:sz w:val="20"/>
          <w:szCs w:val="20"/>
        </w:rPr>
        <w:t xml:space="preserve">: The candidate will </w:t>
      </w:r>
      <w:r w:rsidR="004D2A6F" w:rsidRPr="00A7299E">
        <w:rPr>
          <w:sz w:val="20"/>
          <w:szCs w:val="20"/>
        </w:rPr>
        <w:t>discuss</w:t>
      </w:r>
      <w:r w:rsidR="00594208" w:rsidRPr="00A7299E">
        <w:rPr>
          <w:sz w:val="20"/>
          <w:szCs w:val="20"/>
        </w:rPr>
        <w:t xml:space="preserve"> </w:t>
      </w:r>
      <w:r w:rsidR="004D2A6F" w:rsidRPr="00A7299E">
        <w:rPr>
          <w:sz w:val="20"/>
          <w:szCs w:val="20"/>
        </w:rPr>
        <w:t xml:space="preserve">and write about content and practices relevant to teaching and learning. </w:t>
      </w:r>
      <w:r w:rsidRPr="00A7299E">
        <w:rPr>
          <w:sz w:val="20"/>
          <w:szCs w:val="20"/>
        </w:rPr>
        <w:t>(INTASC Principle 1 and 4)</w:t>
      </w:r>
    </w:p>
    <w:p w:rsidR="00C83826" w:rsidRPr="00A7299E" w:rsidRDefault="00C83826">
      <w:pPr>
        <w:ind w:left="360"/>
        <w:rPr>
          <w:sz w:val="20"/>
          <w:szCs w:val="20"/>
        </w:rPr>
      </w:pPr>
    </w:p>
    <w:p w:rsidR="00C83826" w:rsidRPr="00A7299E" w:rsidRDefault="00C83826">
      <w:pPr>
        <w:rPr>
          <w:sz w:val="20"/>
          <w:szCs w:val="20"/>
        </w:rPr>
      </w:pPr>
      <w:r w:rsidRPr="00A7299E">
        <w:rPr>
          <w:sz w:val="20"/>
          <w:szCs w:val="20"/>
          <w:u w:val="single"/>
        </w:rPr>
        <w:t>Knowledge</w:t>
      </w:r>
      <w:r w:rsidRPr="00A7299E">
        <w:rPr>
          <w:sz w:val="20"/>
          <w:szCs w:val="20"/>
        </w:rPr>
        <w:t>:  The candidate will understand</w:t>
      </w:r>
      <w:r w:rsidR="00594208" w:rsidRPr="00A7299E">
        <w:rPr>
          <w:sz w:val="20"/>
          <w:szCs w:val="20"/>
        </w:rPr>
        <w:t xml:space="preserve"> and articulate</w:t>
      </w:r>
      <w:r w:rsidRPr="00A7299E">
        <w:rPr>
          <w:sz w:val="20"/>
          <w:szCs w:val="20"/>
        </w:rPr>
        <w:t xml:space="preserve"> the educational foundations of current </w:t>
      </w:r>
      <w:r w:rsidR="004D2A6F" w:rsidRPr="00A7299E">
        <w:rPr>
          <w:sz w:val="20"/>
          <w:szCs w:val="20"/>
        </w:rPr>
        <w:t>instruction and practice in elementary schools.</w:t>
      </w:r>
      <w:r w:rsidRPr="00A7299E">
        <w:rPr>
          <w:sz w:val="20"/>
          <w:szCs w:val="20"/>
        </w:rPr>
        <w:t xml:space="preserve">  (INTASC Principles 1, 2, 8) </w:t>
      </w:r>
    </w:p>
    <w:p w:rsidR="00C83826" w:rsidRPr="00A7299E" w:rsidRDefault="00C83826">
      <w:pPr>
        <w:ind w:left="360"/>
        <w:rPr>
          <w:sz w:val="20"/>
          <w:szCs w:val="20"/>
        </w:rPr>
      </w:pPr>
    </w:p>
    <w:p w:rsidR="00C83826" w:rsidRPr="00A7299E" w:rsidRDefault="00C83826">
      <w:pPr>
        <w:rPr>
          <w:sz w:val="20"/>
          <w:szCs w:val="20"/>
        </w:rPr>
      </w:pPr>
      <w:r w:rsidRPr="00A7299E">
        <w:rPr>
          <w:sz w:val="20"/>
          <w:szCs w:val="20"/>
          <w:u w:val="single"/>
        </w:rPr>
        <w:t>Performance</w:t>
      </w:r>
      <w:r w:rsidRPr="00A7299E">
        <w:rPr>
          <w:sz w:val="20"/>
          <w:szCs w:val="20"/>
        </w:rPr>
        <w:t>: The candidate will synthesize and apply pedagogy to the planning and implementation of lessons and assessment of student learning.</w:t>
      </w:r>
    </w:p>
    <w:p w:rsidR="00C83826" w:rsidRPr="00A7299E" w:rsidRDefault="00C83826">
      <w:pPr>
        <w:rPr>
          <w:sz w:val="20"/>
          <w:szCs w:val="20"/>
        </w:rPr>
      </w:pPr>
      <w:r w:rsidRPr="00A7299E">
        <w:rPr>
          <w:sz w:val="20"/>
          <w:szCs w:val="20"/>
        </w:rPr>
        <w:t>(</w:t>
      </w:r>
      <w:proofErr w:type="gramStart"/>
      <w:r w:rsidRPr="00A7299E">
        <w:rPr>
          <w:sz w:val="20"/>
          <w:szCs w:val="20"/>
        </w:rPr>
        <w:t>all</w:t>
      </w:r>
      <w:proofErr w:type="gramEnd"/>
      <w:r w:rsidRPr="00A7299E">
        <w:rPr>
          <w:sz w:val="20"/>
          <w:szCs w:val="20"/>
        </w:rPr>
        <w:t xml:space="preserve"> INTASC Principles)</w:t>
      </w:r>
    </w:p>
    <w:p w:rsidR="00C83826" w:rsidRPr="00A7299E" w:rsidRDefault="00C83826">
      <w:pPr>
        <w:rPr>
          <w:sz w:val="20"/>
          <w:szCs w:val="20"/>
        </w:rPr>
      </w:pPr>
    </w:p>
    <w:p w:rsidR="00C83826" w:rsidRPr="00A7299E" w:rsidRDefault="00C83826">
      <w:pPr>
        <w:rPr>
          <w:sz w:val="20"/>
          <w:szCs w:val="20"/>
        </w:rPr>
      </w:pPr>
      <w:r w:rsidRPr="00A7299E">
        <w:rPr>
          <w:sz w:val="20"/>
          <w:szCs w:val="20"/>
          <w:u w:val="single"/>
        </w:rPr>
        <w:t xml:space="preserve">Performance:  </w:t>
      </w:r>
      <w:r w:rsidRPr="00A7299E">
        <w:rPr>
          <w:sz w:val="20"/>
          <w:szCs w:val="20"/>
        </w:rPr>
        <w:t xml:space="preserve">The candidate will use </w:t>
      </w:r>
      <w:r w:rsidR="004D37BF" w:rsidRPr="00A7299E">
        <w:rPr>
          <w:sz w:val="20"/>
          <w:szCs w:val="20"/>
        </w:rPr>
        <w:t>Standard</w:t>
      </w:r>
      <w:r w:rsidRPr="00A7299E">
        <w:rPr>
          <w:sz w:val="20"/>
          <w:szCs w:val="20"/>
        </w:rPr>
        <w:t xml:space="preserve"> English, grammar, and spelling in all written and verbal communication. (INTASC Principle 1)</w:t>
      </w:r>
    </w:p>
    <w:p w:rsidR="00C83826" w:rsidRPr="00A7299E" w:rsidRDefault="00C83826">
      <w:pPr>
        <w:rPr>
          <w:sz w:val="20"/>
          <w:szCs w:val="20"/>
        </w:rPr>
      </w:pPr>
    </w:p>
    <w:p w:rsidR="00C83826" w:rsidRPr="00A7299E" w:rsidRDefault="00C83826">
      <w:pPr>
        <w:rPr>
          <w:sz w:val="20"/>
          <w:szCs w:val="20"/>
        </w:rPr>
      </w:pPr>
      <w:r w:rsidRPr="00A7299E">
        <w:rPr>
          <w:sz w:val="20"/>
          <w:szCs w:val="20"/>
          <w:u w:val="single"/>
        </w:rPr>
        <w:t>CULTURALLY RESPONSIVE</w:t>
      </w:r>
      <w:r w:rsidRPr="00A7299E">
        <w:rPr>
          <w:sz w:val="20"/>
          <w:szCs w:val="20"/>
        </w:rPr>
        <w:t xml:space="preserve"> </w:t>
      </w:r>
    </w:p>
    <w:p w:rsidR="00C83826" w:rsidRPr="00A7299E" w:rsidRDefault="00C83826">
      <w:pPr>
        <w:rPr>
          <w:sz w:val="20"/>
          <w:szCs w:val="20"/>
        </w:rPr>
      </w:pPr>
      <w:r w:rsidRPr="00A7299E">
        <w:rPr>
          <w:sz w:val="20"/>
          <w:szCs w:val="20"/>
          <w:u w:val="single"/>
        </w:rPr>
        <w:lastRenderedPageBreak/>
        <w:t xml:space="preserve">Disposition: </w:t>
      </w:r>
      <w:r w:rsidRPr="00A7299E">
        <w:rPr>
          <w:sz w:val="20"/>
          <w:szCs w:val="20"/>
        </w:rPr>
        <w:t xml:space="preserve"> The candidate will strive to recognize and appreciate the value that diversity </w:t>
      </w:r>
      <w:r w:rsidR="0053514E" w:rsidRPr="00A7299E">
        <w:rPr>
          <w:sz w:val="20"/>
          <w:szCs w:val="20"/>
        </w:rPr>
        <w:t>brings</w:t>
      </w:r>
      <w:r w:rsidRPr="00A7299E">
        <w:rPr>
          <w:sz w:val="20"/>
          <w:szCs w:val="20"/>
        </w:rPr>
        <w:t xml:space="preserve"> to the classroom and to our culture. (INTASC Principle 3)</w:t>
      </w:r>
    </w:p>
    <w:p w:rsidR="001A1187" w:rsidRPr="00A7299E" w:rsidRDefault="001A1187">
      <w:pPr>
        <w:rPr>
          <w:sz w:val="20"/>
          <w:szCs w:val="20"/>
        </w:rPr>
      </w:pPr>
    </w:p>
    <w:p w:rsidR="001A1187" w:rsidRPr="00A7299E" w:rsidRDefault="001A1187" w:rsidP="001A1187">
      <w:pPr>
        <w:rPr>
          <w:sz w:val="20"/>
          <w:szCs w:val="20"/>
        </w:rPr>
      </w:pPr>
      <w:r w:rsidRPr="00A7299E">
        <w:rPr>
          <w:sz w:val="20"/>
          <w:szCs w:val="20"/>
          <w:u w:val="single"/>
        </w:rPr>
        <w:t xml:space="preserve">Disposition: </w:t>
      </w:r>
      <w:r w:rsidRPr="00A7299E">
        <w:rPr>
          <w:sz w:val="20"/>
          <w:szCs w:val="20"/>
        </w:rPr>
        <w:t xml:space="preserve"> The candidate will recognize that all children can learn at high levels and will persist in helping all children achieve success. (INTASC Principle 3)</w:t>
      </w:r>
    </w:p>
    <w:p w:rsidR="001A1187" w:rsidRPr="00A7299E" w:rsidRDefault="001A1187">
      <w:pPr>
        <w:rPr>
          <w:sz w:val="20"/>
          <w:szCs w:val="20"/>
        </w:rPr>
      </w:pPr>
    </w:p>
    <w:p w:rsidR="00C83826" w:rsidRPr="00A7299E" w:rsidRDefault="00C83826">
      <w:pPr>
        <w:rPr>
          <w:sz w:val="20"/>
          <w:szCs w:val="20"/>
        </w:rPr>
      </w:pPr>
      <w:r w:rsidRPr="00A7299E">
        <w:rPr>
          <w:sz w:val="20"/>
          <w:szCs w:val="20"/>
          <w:u w:val="single"/>
        </w:rPr>
        <w:t>Performance</w:t>
      </w:r>
      <w:r w:rsidRPr="00A7299E">
        <w:rPr>
          <w:sz w:val="20"/>
          <w:szCs w:val="20"/>
        </w:rPr>
        <w:t xml:space="preserve">:  The candidate will address student diversity and individual differences through </w:t>
      </w:r>
      <w:r w:rsidR="004D2A6F" w:rsidRPr="00A7299E">
        <w:rPr>
          <w:sz w:val="20"/>
          <w:szCs w:val="20"/>
        </w:rPr>
        <w:t xml:space="preserve">selection of appropriate children’s and young adult literature. </w:t>
      </w:r>
      <w:r w:rsidRPr="00A7299E">
        <w:rPr>
          <w:sz w:val="20"/>
          <w:szCs w:val="20"/>
        </w:rPr>
        <w:t xml:space="preserve">(INTASC Principle 3) </w:t>
      </w:r>
    </w:p>
    <w:p w:rsidR="00C83826" w:rsidRPr="00A7299E" w:rsidRDefault="00C83826">
      <w:pPr>
        <w:rPr>
          <w:sz w:val="20"/>
          <w:szCs w:val="20"/>
        </w:rPr>
      </w:pPr>
    </w:p>
    <w:p w:rsidR="00C83826" w:rsidRPr="00A7299E" w:rsidRDefault="00C83826">
      <w:pPr>
        <w:rPr>
          <w:sz w:val="20"/>
          <w:szCs w:val="20"/>
          <w:u w:val="single"/>
        </w:rPr>
      </w:pPr>
      <w:r w:rsidRPr="00A7299E">
        <w:rPr>
          <w:sz w:val="20"/>
          <w:szCs w:val="20"/>
          <w:u w:val="single"/>
        </w:rPr>
        <w:t>CRITICALLY REFLECTIVE</w:t>
      </w:r>
    </w:p>
    <w:p w:rsidR="00C83826" w:rsidRPr="00A7299E" w:rsidRDefault="00C83826">
      <w:pPr>
        <w:rPr>
          <w:sz w:val="20"/>
          <w:szCs w:val="20"/>
        </w:rPr>
      </w:pPr>
      <w:r w:rsidRPr="00A7299E">
        <w:rPr>
          <w:sz w:val="20"/>
          <w:szCs w:val="20"/>
          <w:u w:val="single"/>
        </w:rPr>
        <w:t>Disposition:</w:t>
      </w:r>
      <w:r w:rsidRPr="00A7299E">
        <w:rPr>
          <w:sz w:val="20"/>
          <w:szCs w:val="20"/>
        </w:rPr>
        <w:t xml:space="preserve"> The candidate will reflect upon his/her classroom involvement. (INTASC Principle 9) </w:t>
      </w:r>
    </w:p>
    <w:p w:rsidR="00C83826" w:rsidRPr="00A7299E" w:rsidRDefault="00C83826">
      <w:pPr>
        <w:rPr>
          <w:sz w:val="20"/>
          <w:szCs w:val="20"/>
          <w:u w:val="single"/>
        </w:rPr>
      </w:pPr>
    </w:p>
    <w:p w:rsidR="00C83826" w:rsidRDefault="00B421AC">
      <w:pPr>
        <w:pStyle w:val="BodyText"/>
        <w:rPr>
          <w:b/>
          <w:sz w:val="22"/>
        </w:rPr>
      </w:pPr>
      <w:r>
        <w:rPr>
          <w:b/>
          <w:sz w:val="22"/>
        </w:rPr>
        <w:t>I</w:t>
      </w:r>
      <w:r w:rsidR="00C83826">
        <w:rPr>
          <w:b/>
          <w:sz w:val="22"/>
        </w:rPr>
        <w:t>nstructional Strategies</w:t>
      </w:r>
    </w:p>
    <w:p w:rsidR="00C83826" w:rsidRDefault="00C83826">
      <w:pPr>
        <w:pStyle w:val="BodyText"/>
        <w:tabs>
          <w:tab w:val="left" w:pos="360"/>
          <w:tab w:val="left" w:pos="4320"/>
          <w:tab w:val="left" w:pos="4680"/>
        </w:tabs>
        <w:rPr>
          <w:sz w:val="22"/>
        </w:rPr>
      </w:pPr>
      <w:r>
        <w:rPr>
          <w:sz w:val="22"/>
          <w:u w:val="single"/>
        </w:rPr>
        <w:t xml:space="preserve">  </w:t>
      </w:r>
      <w:r>
        <w:rPr>
          <w:sz w:val="22"/>
          <w:u w:val="single"/>
        </w:rPr>
        <w:tab/>
      </w:r>
      <w:r w:rsidR="00EC62EC">
        <w:rPr>
          <w:sz w:val="22"/>
        </w:rPr>
        <w:t xml:space="preserve"> Mini l</w:t>
      </w:r>
      <w:r>
        <w:rPr>
          <w:sz w:val="22"/>
        </w:rPr>
        <w:t>ecture</w:t>
      </w:r>
      <w:r w:rsidR="004D2A6F">
        <w:rPr>
          <w:sz w:val="22"/>
        </w:rPr>
        <w:tab/>
      </w:r>
      <w:r w:rsidR="004D2A6F">
        <w:rPr>
          <w:sz w:val="22"/>
          <w:u w:val="single"/>
        </w:rPr>
        <w:t xml:space="preserve">  </w:t>
      </w:r>
      <w:r w:rsidR="004D2A6F">
        <w:rPr>
          <w:sz w:val="22"/>
          <w:u w:val="single"/>
        </w:rPr>
        <w:tab/>
      </w:r>
      <w:r w:rsidR="004D2A6F">
        <w:rPr>
          <w:sz w:val="22"/>
        </w:rPr>
        <w:t xml:space="preserve"> Use of Technology</w:t>
      </w:r>
      <w:r w:rsidR="004D2A6F">
        <w:rPr>
          <w:sz w:val="22"/>
        </w:rPr>
        <w:tab/>
      </w:r>
      <w:r>
        <w:rPr>
          <w:sz w:val="22"/>
        </w:rPr>
        <w:tab/>
      </w:r>
    </w:p>
    <w:p w:rsidR="00C83826" w:rsidRDefault="00C83826">
      <w:pPr>
        <w:pStyle w:val="BodyText"/>
        <w:tabs>
          <w:tab w:val="left" w:pos="360"/>
          <w:tab w:val="left" w:pos="4320"/>
          <w:tab w:val="left" w:pos="4680"/>
        </w:tabs>
        <w:rPr>
          <w:sz w:val="22"/>
        </w:rPr>
      </w:pPr>
      <w:r>
        <w:rPr>
          <w:sz w:val="22"/>
          <w:u w:val="single"/>
        </w:rPr>
        <w:t xml:space="preserve">  </w:t>
      </w:r>
      <w:r>
        <w:rPr>
          <w:sz w:val="22"/>
          <w:u w:val="single"/>
        </w:rPr>
        <w:tab/>
      </w:r>
      <w:r>
        <w:rPr>
          <w:sz w:val="22"/>
        </w:rPr>
        <w:t xml:space="preserve"> Discussion/Questioning</w:t>
      </w:r>
      <w:r w:rsidR="004D2A6F">
        <w:rPr>
          <w:sz w:val="22"/>
        </w:rPr>
        <w:tab/>
      </w:r>
      <w:r w:rsidR="004D2A6F">
        <w:rPr>
          <w:sz w:val="22"/>
          <w:u w:val="single"/>
        </w:rPr>
        <w:t xml:space="preserve">  </w:t>
      </w:r>
      <w:r w:rsidR="004D2A6F">
        <w:rPr>
          <w:sz w:val="22"/>
          <w:u w:val="single"/>
        </w:rPr>
        <w:tab/>
      </w:r>
      <w:r w:rsidR="004D2A6F">
        <w:rPr>
          <w:sz w:val="22"/>
        </w:rPr>
        <w:t xml:space="preserve"> Discovery</w:t>
      </w:r>
      <w:r>
        <w:rPr>
          <w:sz w:val="22"/>
        </w:rPr>
        <w:tab/>
      </w:r>
    </w:p>
    <w:p w:rsidR="00C83826" w:rsidRDefault="00C83826">
      <w:pPr>
        <w:pStyle w:val="BodyText"/>
        <w:tabs>
          <w:tab w:val="left" w:pos="360"/>
          <w:tab w:val="left" w:pos="4320"/>
          <w:tab w:val="left" w:pos="4680"/>
        </w:tabs>
        <w:rPr>
          <w:sz w:val="22"/>
        </w:rPr>
      </w:pPr>
      <w:r>
        <w:rPr>
          <w:sz w:val="22"/>
          <w:u w:val="single"/>
        </w:rPr>
        <w:t xml:space="preserve">  </w:t>
      </w:r>
      <w:r>
        <w:rPr>
          <w:sz w:val="22"/>
          <w:u w:val="single"/>
        </w:rPr>
        <w:tab/>
      </w:r>
      <w:r>
        <w:rPr>
          <w:sz w:val="22"/>
        </w:rPr>
        <w:t xml:space="preserve"> Practice</w:t>
      </w:r>
      <w:r>
        <w:rPr>
          <w:sz w:val="22"/>
        </w:rPr>
        <w:tab/>
      </w:r>
      <w:r w:rsidR="00B30A81">
        <w:rPr>
          <w:sz w:val="22"/>
          <w:u w:val="single"/>
        </w:rPr>
        <w:t xml:space="preserve">  </w:t>
      </w:r>
      <w:r w:rsidR="00B30A81">
        <w:rPr>
          <w:sz w:val="22"/>
          <w:u w:val="single"/>
        </w:rPr>
        <w:tab/>
      </w:r>
      <w:r w:rsidR="00B30A81">
        <w:rPr>
          <w:sz w:val="22"/>
        </w:rPr>
        <w:t xml:space="preserve"> Project Work</w:t>
      </w:r>
    </w:p>
    <w:p w:rsidR="00C83826" w:rsidRDefault="00C83826">
      <w:pPr>
        <w:pStyle w:val="BodyText"/>
        <w:tabs>
          <w:tab w:val="left" w:pos="360"/>
          <w:tab w:val="left" w:pos="4320"/>
          <w:tab w:val="left" w:pos="4680"/>
        </w:tabs>
        <w:rPr>
          <w:sz w:val="22"/>
        </w:rPr>
      </w:pPr>
      <w:r>
        <w:rPr>
          <w:sz w:val="22"/>
          <w:u w:val="single"/>
        </w:rPr>
        <w:t xml:space="preserve">  </w:t>
      </w:r>
      <w:r>
        <w:rPr>
          <w:sz w:val="22"/>
          <w:u w:val="single"/>
        </w:rPr>
        <w:tab/>
      </w:r>
      <w:r>
        <w:rPr>
          <w:sz w:val="22"/>
        </w:rPr>
        <w:t xml:space="preserve"> Viewing/Listening/Answering</w:t>
      </w:r>
      <w:r w:rsidR="00B30A81">
        <w:rPr>
          <w:sz w:val="22"/>
        </w:rPr>
        <w:tab/>
      </w:r>
      <w:r w:rsidR="00B30A81">
        <w:rPr>
          <w:sz w:val="22"/>
          <w:u w:val="single"/>
        </w:rPr>
        <w:t xml:space="preserve">  </w:t>
      </w:r>
      <w:r w:rsidR="00B30A81">
        <w:rPr>
          <w:sz w:val="22"/>
          <w:u w:val="single"/>
        </w:rPr>
        <w:tab/>
      </w:r>
      <w:r w:rsidR="00B30A81">
        <w:rPr>
          <w:sz w:val="22"/>
        </w:rPr>
        <w:t xml:space="preserve"> Educational Research</w:t>
      </w:r>
      <w:r>
        <w:rPr>
          <w:sz w:val="22"/>
        </w:rPr>
        <w:tab/>
      </w:r>
    </w:p>
    <w:p w:rsidR="00C83826" w:rsidRDefault="00C83826">
      <w:pPr>
        <w:pStyle w:val="BodyText"/>
        <w:tabs>
          <w:tab w:val="left" w:pos="360"/>
          <w:tab w:val="left" w:pos="4320"/>
          <w:tab w:val="left" w:pos="4680"/>
        </w:tabs>
        <w:rPr>
          <w:sz w:val="22"/>
        </w:rPr>
      </w:pPr>
      <w:r>
        <w:rPr>
          <w:sz w:val="22"/>
          <w:u w:val="single"/>
        </w:rPr>
        <w:t xml:space="preserve">  </w:t>
      </w:r>
      <w:r>
        <w:rPr>
          <w:sz w:val="22"/>
          <w:u w:val="single"/>
        </w:rPr>
        <w:tab/>
      </w:r>
      <w:r>
        <w:rPr>
          <w:sz w:val="22"/>
        </w:rPr>
        <w:t xml:space="preserve"> Problem Solving</w:t>
      </w:r>
      <w:r w:rsidR="00B30A81">
        <w:rPr>
          <w:sz w:val="22"/>
        </w:rPr>
        <w:tab/>
      </w:r>
      <w:r w:rsidR="00B30A81">
        <w:rPr>
          <w:sz w:val="22"/>
          <w:u w:val="single"/>
        </w:rPr>
        <w:t xml:space="preserve">  </w:t>
      </w:r>
      <w:r w:rsidR="00B30A81">
        <w:rPr>
          <w:sz w:val="22"/>
          <w:u w:val="single"/>
        </w:rPr>
        <w:tab/>
      </w:r>
      <w:r w:rsidR="00B30A81">
        <w:rPr>
          <w:sz w:val="22"/>
        </w:rPr>
        <w:t xml:space="preserve"> Cooperative Learning</w:t>
      </w:r>
      <w:r>
        <w:rPr>
          <w:sz w:val="22"/>
        </w:rPr>
        <w:tab/>
      </w:r>
    </w:p>
    <w:p w:rsidR="00C83826" w:rsidRDefault="00C83826">
      <w:pPr>
        <w:pStyle w:val="BodyText"/>
        <w:tabs>
          <w:tab w:val="left" w:pos="360"/>
          <w:tab w:val="left" w:pos="4320"/>
          <w:tab w:val="left" w:pos="4680"/>
        </w:tabs>
        <w:rPr>
          <w:sz w:val="22"/>
        </w:rPr>
      </w:pPr>
      <w:r>
        <w:rPr>
          <w:sz w:val="22"/>
        </w:rPr>
        <w:tab/>
      </w:r>
    </w:p>
    <w:p w:rsidR="007769C4" w:rsidRPr="0070245C" w:rsidRDefault="007769C4" w:rsidP="007769C4">
      <w:pPr>
        <w:pStyle w:val="Heading3"/>
        <w:ind w:right="-180"/>
        <w:rPr>
          <w:rFonts w:ascii="Times New Roman" w:hAnsi="Times New Roman" w:cs="Times New Roman"/>
          <w:b w:val="0"/>
          <w:color w:val="auto"/>
        </w:rPr>
      </w:pPr>
      <w:r w:rsidRPr="0070245C">
        <w:rPr>
          <w:rFonts w:ascii="Times New Roman" w:hAnsi="Times New Roman" w:cs="Times New Roman"/>
          <w:b w:val="0"/>
          <w:color w:val="auto"/>
        </w:rPr>
        <w:t>The course addresses</w:t>
      </w:r>
      <w:r w:rsidRPr="0070245C">
        <w:rPr>
          <w:rFonts w:ascii="Times New Roman" w:hAnsi="Times New Roman" w:cs="Times New Roman"/>
          <w:color w:val="auto"/>
        </w:rPr>
        <w:t xml:space="preserve"> The National Educational Technology Standards for Teachers (NETS-T) and The National Educational Technology Standards for Students (NETS-S):</w:t>
      </w:r>
    </w:p>
    <w:p w:rsidR="007769C4" w:rsidRPr="0070245C" w:rsidRDefault="007F4411" w:rsidP="007769C4">
      <w:pPr>
        <w:pStyle w:val="NormalWeb"/>
        <w:numPr>
          <w:ilvl w:val="0"/>
          <w:numId w:val="37"/>
        </w:numPr>
        <w:spacing w:before="0" w:beforeAutospacing="0" w:after="0" w:afterAutospacing="0"/>
        <w:ind w:hanging="180"/>
      </w:pPr>
      <w:hyperlink r:id="rId8" w:history="1">
        <w:r w:rsidR="007769C4" w:rsidRPr="0070245C">
          <w:rPr>
            <w:rStyle w:val="Hyperlink"/>
            <w:color w:val="auto"/>
          </w:rPr>
          <w:t>http://www.iste.org/standards/nets-for-teachers/nets-for-teachers-2008.aspx</w:t>
        </w:r>
      </w:hyperlink>
      <w:r w:rsidR="007769C4" w:rsidRPr="0070245C">
        <w:t xml:space="preserve"> </w:t>
      </w:r>
    </w:p>
    <w:p w:rsidR="007769C4" w:rsidRPr="0070245C" w:rsidRDefault="007F4411" w:rsidP="007769C4">
      <w:pPr>
        <w:pStyle w:val="NormalWeb"/>
        <w:numPr>
          <w:ilvl w:val="0"/>
          <w:numId w:val="37"/>
        </w:numPr>
        <w:spacing w:before="0" w:beforeAutospacing="0" w:after="0" w:afterAutospacing="0"/>
        <w:ind w:hanging="180"/>
      </w:pPr>
      <w:hyperlink r:id="rId9" w:history="1">
        <w:r w:rsidR="007769C4" w:rsidRPr="0070245C">
          <w:rPr>
            <w:rStyle w:val="Hyperlink"/>
            <w:color w:val="auto"/>
          </w:rPr>
          <w:t>http://www.iste.org/standards/nets-for-students.aspx</w:t>
        </w:r>
      </w:hyperlink>
      <w:r w:rsidR="007769C4" w:rsidRPr="0070245C">
        <w:t xml:space="preserve">  </w:t>
      </w:r>
    </w:p>
    <w:p w:rsidR="007769C4" w:rsidRPr="0070245C" w:rsidRDefault="007769C4" w:rsidP="00776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C83826" w:rsidRPr="0070245C" w:rsidRDefault="00C83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0"/>
        <w:rPr>
          <w:b/>
        </w:rPr>
      </w:pPr>
      <w:r w:rsidRPr="0070245C">
        <w:rPr>
          <w:b/>
        </w:rPr>
        <w:t>Assessment of Learning and Competence</w:t>
      </w:r>
      <w:r w:rsidR="0070245C" w:rsidRPr="0070245C">
        <w:rPr>
          <w:b/>
        </w:rPr>
        <w:t>:</w:t>
      </w:r>
    </w:p>
    <w:p w:rsidR="00CE5D8B" w:rsidRPr="0070245C" w:rsidRDefault="00404222" w:rsidP="00CE5D8B">
      <w:r w:rsidRPr="0070245C">
        <w:tab/>
      </w:r>
    </w:p>
    <w:p w:rsidR="00200998" w:rsidRPr="0070245C" w:rsidRDefault="00C83826">
      <w:pPr>
        <w:tabs>
          <w:tab w:val="left" w:pos="1872"/>
          <w:tab w:val="left" w:pos="2448"/>
          <w:tab w:val="left" w:pos="3024"/>
          <w:tab w:val="left" w:pos="3600"/>
          <w:tab w:val="left" w:pos="5040"/>
          <w:tab w:val="left" w:pos="6048"/>
          <w:tab w:val="left" w:pos="6624"/>
          <w:tab w:val="left" w:pos="7200"/>
          <w:tab w:val="left" w:pos="7776"/>
          <w:tab w:val="left" w:pos="8496"/>
          <w:tab w:val="left" w:pos="9072"/>
          <w:tab w:val="left" w:pos="9648"/>
        </w:tabs>
        <w:spacing w:line="240" w:lineRule="atLeast"/>
        <w:ind w:right="-160"/>
      </w:pPr>
      <w:r w:rsidRPr="0070245C">
        <w:rPr>
          <w:b/>
        </w:rPr>
        <w:t xml:space="preserve">Grading Scale and Policy on Plagiarism: </w:t>
      </w:r>
      <w:r w:rsidRPr="0070245C">
        <w:t>See attached course policies and guidelines.</w:t>
      </w:r>
      <w:r w:rsidRPr="0070245C">
        <w:rPr>
          <w:b/>
        </w:rPr>
        <w:t xml:space="preserve"> </w:t>
      </w:r>
      <w:r w:rsidRPr="0070245C">
        <w:t xml:space="preserve"> </w:t>
      </w:r>
    </w:p>
    <w:p w:rsidR="006D6A02" w:rsidRPr="0070245C" w:rsidRDefault="006D6A02" w:rsidP="006D6A02">
      <w:pPr>
        <w:rPr>
          <w:b/>
          <w:bCs/>
          <w:color w:val="000000"/>
        </w:rPr>
      </w:pPr>
    </w:p>
    <w:p w:rsidR="00BE1D82" w:rsidRPr="0070245C" w:rsidRDefault="006D6A02">
      <w:pPr>
        <w:rPr>
          <w:b/>
        </w:rPr>
      </w:pPr>
      <w:r w:rsidRPr="0070245C">
        <w:rPr>
          <w:b/>
          <w:bCs/>
          <w:iCs/>
        </w:rPr>
        <w:t>Attendance</w:t>
      </w:r>
      <w:r w:rsidRPr="0070245C">
        <w:rPr>
          <w:b/>
          <w:bCs/>
        </w:rPr>
        <w:t xml:space="preserve"> Policy: </w:t>
      </w:r>
    </w:p>
    <w:p w:rsidR="008A63ED" w:rsidRDefault="00335001" w:rsidP="00335001">
      <w:pPr>
        <w:jc w:val="center"/>
        <w:rPr>
          <w:b/>
        </w:rPr>
      </w:pPr>
      <w:r>
        <w:rPr>
          <w:b/>
          <w:noProof/>
        </w:rPr>
        <w:drawing>
          <wp:inline distT="0" distB="0" distL="0" distR="0">
            <wp:extent cx="3713299" cy="3657600"/>
            <wp:effectExtent l="19050" t="0" r="1451" b="0"/>
            <wp:docPr id="1" name="Picture 0" descr="EDU_Syllabi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Syllabi_Image.jpg"/>
                    <pic:cNvPicPr/>
                  </pic:nvPicPr>
                  <pic:blipFill>
                    <a:blip r:embed="rId10" cstate="print"/>
                    <a:stretch>
                      <a:fillRect/>
                    </a:stretch>
                  </pic:blipFill>
                  <pic:spPr>
                    <a:xfrm>
                      <a:off x="0" y="0"/>
                      <a:ext cx="3713299" cy="3657600"/>
                    </a:xfrm>
                    <a:prstGeom prst="rect">
                      <a:avLst/>
                    </a:prstGeom>
                  </pic:spPr>
                </pic:pic>
              </a:graphicData>
            </a:graphic>
          </wp:inline>
        </w:drawing>
      </w:r>
      <w:r w:rsidR="008A63ED">
        <w:rPr>
          <w:b/>
        </w:rPr>
        <w:br w:type="page"/>
      </w:r>
    </w:p>
    <w:p w:rsidR="006D6A02" w:rsidRPr="00583167" w:rsidRDefault="006D6A02" w:rsidP="006D6A02">
      <w:pPr>
        <w:jc w:val="center"/>
        <w:rPr>
          <w:b/>
        </w:rPr>
      </w:pPr>
      <w:r w:rsidRPr="00583167">
        <w:rPr>
          <w:b/>
        </w:rPr>
        <w:lastRenderedPageBreak/>
        <w:t>Tentative Course Outline and Assignments</w:t>
      </w:r>
    </w:p>
    <w:p w:rsidR="006D6A02" w:rsidRDefault="006D6A02" w:rsidP="006D6A02">
      <w:pPr>
        <w:rPr>
          <w:b/>
          <w:bCs/>
          <w:i/>
          <w:iCs/>
          <w:sz w:val="23"/>
          <w:szCs w:val="23"/>
        </w:rPr>
      </w:pPr>
      <w:r>
        <w:rPr>
          <w:sz w:val="23"/>
          <w:szCs w:val="23"/>
        </w:rPr>
        <w:t xml:space="preserve">The Course Outline for each of our class meetings is detailed in the pages that follow. We will attempt to keep to this schedule as it is outlined below. Like any schedule, though, change is always possible. </w:t>
      </w:r>
      <w:r>
        <w:rPr>
          <w:b/>
          <w:bCs/>
          <w:i/>
          <w:iCs/>
          <w:sz w:val="23"/>
          <w:szCs w:val="23"/>
        </w:rPr>
        <w:t xml:space="preserve">It is your responsibility to be aware of any changes we might make to the schedule.  </w:t>
      </w:r>
    </w:p>
    <w:p w:rsidR="006D6A02" w:rsidRDefault="006D6A02" w:rsidP="001A1A27">
      <w:pPr>
        <w:rPr>
          <w:sz w:val="22"/>
          <w:szCs w:val="22"/>
        </w:rPr>
      </w:pPr>
    </w:p>
    <w:sectPr w:rsidR="006D6A02" w:rsidSect="00B4352D">
      <w:footerReference w:type="even" r:id="rId11"/>
      <w:footerReference w:type="default" r:id="rId12"/>
      <w:headerReference w:type="first" r:id="rId13"/>
      <w:pgSz w:w="12240" w:h="15840" w:code="1"/>
      <w:pgMar w:top="1008" w:right="1296" w:bottom="864" w:left="1296"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11" w:rsidRDefault="007F4411">
      <w:r>
        <w:separator/>
      </w:r>
    </w:p>
  </w:endnote>
  <w:endnote w:type="continuationSeparator" w:id="0">
    <w:p w:rsidR="007F4411" w:rsidRDefault="007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E9" w:rsidRDefault="00AC38EE" w:rsidP="00133693">
    <w:pPr>
      <w:pStyle w:val="Footer"/>
      <w:framePr w:wrap="around" w:vAnchor="text" w:hAnchor="margin" w:xAlign="right" w:y="1"/>
      <w:rPr>
        <w:rStyle w:val="PageNumber"/>
      </w:rPr>
    </w:pPr>
    <w:r>
      <w:rPr>
        <w:rStyle w:val="PageNumber"/>
      </w:rPr>
      <w:fldChar w:fldCharType="begin"/>
    </w:r>
    <w:r w:rsidR="001A19E9">
      <w:rPr>
        <w:rStyle w:val="PageNumber"/>
      </w:rPr>
      <w:instrText xml:space="preserve">PAGE  </w:instrText>
    </w:r>
    <w:r>
      <w:rPr>
        <w:rStyle w:val="PageNumber"/>
      </w:rPr>
      <w:fldChar w:fldCharType="end"/>
    </w:r>
  </w:p>
  <w:p w:rsidR="001A19E9" w:rsidRDefault="001A19E9" w:rsidP="006036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2474"/>
      <w:docPartObj>
        <w:docPartGallery w:val="Page Numbers (Bottom of Page)"/>
        <w:docPartUnique/>
      </w:docPartObj>
    </w:sdtPr>
    <w:sdtEndPr/>
    <w:sdtContent>
      <w:p w:rsidR="001A19E9" w:rsidRDefault="00AC38EE">
        <w:pPr>
          <w:pStyle w:val="Footer"/>
          <w:jc w:val="right"/>
        </w:pPr>
        <w:r>
          <w:fldChar w:fldCharType="begin"/>
        </w:r>
        <w:r w:rsidR="00555355">
          <w:instrText xml:space="preserve"> PAGE   \* MERGEFORMAT </w:instrText>
        </w:r>
        <w:r>
          <w:fldChar w:fldCharType="separate"/>
        </w:r>
        <w:r w:rsidR="00C45FCC">
          <w:rPr>
            <w:noProof/>
          </w:rPr>
          <w:t>2</w:t>
        </w:r>
        <w:r>
          <w:rPr>
            <w:noProof/>
          </w:rPr>
          <w:fldChar w:fldCharType="end"/>
        </w:r>
      </w:p>
    </w:sdtContent>
  </w:sdt>
  <w:p w:rsidR="001A19E9" w:rsidRDefault="001A19E9" w:rsidP="0060363E">
    <w:pPr>
      <w:pStyle w:val="Foote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11" w:rsidRDefault="007F4411">
      <w:r>
        <w:separator/>
      </w:r>
    </w:p>
  </w:footnote>
  <w:footnote w:type="continuationSeparator" w:id="0">
    <w:p w:rsidR="007F4411" w:rsidRDefault="007F4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E9" w:rsidRDefault="001A19E9" w:rsidP="00B4352D">
    <w:pPr>
      <w:pStyle w:val="Header"/>
      <w:jc w:val="center"/>
    </w:pPr>
    <w:r w:rsidRPr="00B4352D">
      <w:rPr>
        <w:noProof/>
      </w:rPr>
      <w:drawing>
        <wp:inline distT="0" distB="0" distL="0" distR="0">
          <wp:extent cx="1847850" cy="1619250"/>
          <wp:effectExtent l="0" t="0" r="0" b="0"/>
          <wp:docPr id="2" name="Picture 1" descr="Education - Logo Red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 Logo Red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1619250"/>
                  </a:xfrm>
                  <a:prstGeom prst="rect">
                    <a:avLst/>
                  </a:prstGeom>
                  <a:noFill/>
                  <a:ln>
                    <a:noFill/>
                  </a:ln>
                </pic:spPr>
              </pic:pic>
            </a:graphicData>
          </a:graphic>
        </wp:inline>
      </w:drawing>
    </w:r>
  </w:p>
  <w:p w:rsidR="001A19E9" w:rsidRDefault="001A1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046"/>
    <w:multiLevelType w:val="hybridMultilevel"/>
    <w:tmpl w:val="994ECC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C7103D8"/>
    <w:multiLevelType w:val="hybridMultilevel"/>
    <w:tmpl w:val="3B080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8726C"/>
    <w:multiLevelType w:val="hybridMultilevel"/>
    <w:tmpl w:val="4FF62A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EC415DE"/>
    <w:multiLevelType w:val="hybridMultilevel"/>
    <w:tmpl w:val="3988A07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ECC65D8"/>
    <w:multiLevelType w:val="hybridMultilevel"/>
    <w:tmpl w:val="C3AE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3721A"/>
    <w:multiLevelType w:val="hybridMultilevel"/>
    <w:tmpl w:val="5BC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7F2E"/>
    <w:multiLevelType w:val="hybridMultilevel"/>
    <w:tmpl w:val="C8EC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920430"/>
    <w:multiLevelType w:val="hybridMultilevel"/>
    <w:tmpl w:val="E4BA32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69F07B2"/>
    <w:multiLevelType w:val="hybridMultilevel"/>
    <w:tmpl w:val="CAD02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D4D90"/>
    <w:multiLevelType w:val="hybridMultilevel"/>
    <w:tmpl w:val="9858FDA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1CB209E"/>
    <w:multiLevelType w:val="hybridMultilevel"/>
    <w:tmpl w:val="28C6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91838"/>
    <w:multiLevelType w:val="hybridMultilevel"/>
    <w:tmpl w:val="B8866DB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7B87B01"/>
    <w:multiLevelType w:val="hybridMultilevel"/>
    <w:tmpl w:val="5C92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344A7F"/>
    <w:multiLevelType w:val="hybridMultilevel"/>
    <w:tmpl w:val="6A802C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0709A8"/>
    <w:multiLevelType w:val="hybridMultilevel"/>
    <w:tmpl w:val="36CE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D43C14"/>
    <w:multiLevelType w:val="hybridMultilevel"/>
    <w:tmpl w:val="7EEE0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FE2697"/>
    <w:multiLevelType w:val="hybridMultilevel"/>
    <w:tmpl w:val="633C7B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72306CC"/>
    <w:multiLevelType w:val="hybridMultilevel"/>
    <w:tmpl w:val="E6445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B0F6CB8"/>
    <w:multiLevelType w:val="hybridMultilevel"/>
    <w:tmpl w:val="336E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C4FAC"/>
    <w:multiLevelType w:val="hybridMultilevel"/>
    <w:tmpl w:val="75A0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3359F"/>
    <w:multiLevelType w:val="hybridMultilevel"/>
    <w:tmpl w:val="A9C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675AD"/>
    <w:multiLevelType w:val="hybridMultilevel"/>
    <w:tmpl w:val="721611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0365F5A"/>
    <w:multiLevelType w:val="hybridMultilevel"/>
    <w:tmpl w:val="82E6488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0D37AF4"/>
    <w:multiLevelType w:val="multilevel"/>
    <w:tmpl w:val="994ECC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52EE3F9E"/>
    <w:multiLevelType w:val="hybridMultilevel"/>
    <w:tmpl w:val="B074F71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3DE27F9"/>
    <w:multiLevelType w:val="hybridMultilevel"/>
    <w:tmpl w:val="56B0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DD1A75"/>
    <w:multiLevelType w:val="hybridMultilevel"/>
    <w:tmpl w:val="4328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33D36"/>
    <w:multiLevelType w:val="hybridMultilevel"/>
    <w:tmpl w:val="EA36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C34DA"/>
    <w:multiLevelType w:val="hybridMultilevel"/>
    <w:tmpl w:val="DD2ED4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3E74F55"/>
    <w:multiLevelType w:val="hybridMultilevel"/>
    <w:tmpl w:val="5FEE8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85091C"/>
    <w:multiLevelType w:val="hybridMultilevel"/>
    <w:tmpl w:val="64267DD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79E633D"/>
    <w:multiLevelType w:val="hybridMultilevel"/>
    <w:tmpl w:val="A88ECD4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B5737C4"/>
    <w:multiLevelType w:val="hybridMultilevel"/>
    <w:tmpl w:val="3A6807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C234AD1"/>
    <w:multiLevelType w:val="singleLevel"/>
    <w:tmpl w:val="72F23B08"/>
    <w:lvl w:ilvl="0">
      <w:start w:val="1"/>
      <w:numFmt w:val="decimal"/>
      <w:lvlText w:val="%1."/>
      <w:lvlJc w:val="left"/>
      <w:pPr>
        <w:tabs>
          <w:tab w:val="num" w:pos="360"/>
        </w:tabs>
        <w:ind w:left="360" w:hanging="360"/>
      </w:pPr>
      <w:rPr>
        <w:rFonts w:hint="default"/>
      </w:rPr>
    </w:lvl>
  </w:abstractNum>
  <w:abstractNum w:abstractNumId="34">
    <w:nsid w:val="6D4966CA"/>
    <w:multiLevelType w:val="hybridMultilevel"/>
    <w:tmpl w:val="4E28C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DBB6540"/>
    <w:multiLevelType w:val="hybridMultilevel"/>
    <w:tmpl w:val="366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9979C2"/>
    <w:multiLevelType w:val="multilevel"/>
    <w:tmpl w:val="994ECC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7">
    <w:nsid w:val="74386A48"/>
    <w:multiLevelType w:val="hybridMultilevel"/>
    <w:tmpl w:val="1CE61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A3F84"/>
    <w:multiLevelType w:val="hybridMultilevel"/>
    <w:tmpl w:val="C8DAF082"/>
    <w:lvl w:ilvl="0" w:tplc="4BB864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81633"/>
    <w:multiLevelType w:val="hybridMultilevel"/>
    <w:tmpl w:val="A114F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E7140F"/>
    <w:multiLevelType w:val="hybridMultilevel"/>
    <w:tmpl w:val="628C25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DE16C09"/>
    <w:multiLevelType w:val="hybridMultilevel"/>
    <w:tmpl w:val="A74CAEA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nsid w:val="7F52373F"/>
    <w:multiLevelType w:val="hybridMultilevel"/>
    <w:tmpl w:val="66CE62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3"/>
  </w:num>
  <w:num w:numId="2">
    <w:abstractNumId w:val="32"/>
  </w:num>
  <w:num w:numId="3">
    <w:abstractNumId w:val="22"/>
  </w:num>
  <w:num w:numId="4">
    <w:abstractNumId w:val="11"/>
  </w:num>
  <w:num w:numId="5">
    <w:abstractNumId w:val="0"/>
  </w:num>
  <w:num w:numId="6">
    <w:abstractNumId w:val="30"/>
  </w:num>
  <w:num w:numId="7">
    <w:abstractNumId w:val="14"/>
  </w:num>
  <w:num w:numId="8">
    <w:abstractNumId w:val="10"/>
  </w:num>
  <w:num w:numId="9">
    <w:abstractNumId w:val="39"/>
  </w:num>
  <w:num w:numId="10">
    <w:abstractNumId w:val="37"/>
  </w:num>
  <w:num w:numId="11">
    <w:abstractNumId w:val="13"/>
  </w:num>
  <w:num w:numId="12">
    <w:abstractNumId w:val="23"/>
  </w:num>
  <w:num w:numId="13">
    <w:abstractNumId w:val="17"/>
  </w:num>
  <w:num w:numId="14">
    <w:abstractNumId w:val="36"/>
  </w:num>
  <w:num w:numId="15">
    <w:abstractNumId w:val="31"/>
  </w:num>
  <w:num w:numId="16">
    <w:abstractNumId w:val="3"/>
  </w:num>
  <w:num w:numId="17">
    <w:abstractNumId w:val="29"/>
  </w:num>
  <w:num w:numId="18">
    <w:abstractNumId w:val="25"/>
  </w:num>
  <w:num w:numId="19">
    <w:abstractNumId w:val="41"/>
  </w:num>
  <w:num w:numId="20">
    <w:abstractNumId w:val="1"/>
  </w:num>
  <w:num w:numId="21">
    <w:abstractNumId w:val="8"/>
  </w:num>
  <w:num w:numId="22">
    <w:abstractNumId w:val="18"/>
  </w:num>
  <w:num w:numId="23">
    <w:abstractNumId w:val="5"/>
  </w:num>
  <w:num w:numId="24">
    <w:abstractNumId w:val="26"/>
  </w:num>
  <w:num w:numId="25">
    <w:abstractNumId w:val="19"/>
  </w:num>
  <w:num w:numId="26">
    <w:abstractNumId w:val="4"/>
  </w:num>
  <w:num w:numId="27">
    <w:abstractNumId w:val="27"/>
  </w:num>
  <w:num w:numId="28">
    <w:abstractNumId w:val="7"/>
  </w:num>
  <w:num w:numId="29">
    <w:abstractNumId w:val="2"/>
  </w:num>
  <w:num w:numId="30">
    <w:abstractNumId w:val="40"/>
  </w:num>
  <w:num w:numId="31">
    <w:abstractNumId w:val="16"/>
  </w:num>
  <w:num w:numId="32">
    <w:abstractNumId w:val="42"/>
  </w:num>
  <w:num w:numId="33">
    <w:abstractNumId w:val="9"/>
  </w:num>
  <w:num w:numId="34">
    <w:abstractNumId w:val="24"/>
  </w:num>
  <w:num w:numId="35">
    <w:abstractNumId w:val="28"/>
  </w:num>
  <w:num w:numId="36">
    <w:abstractNumId w:val="21"/>
  </w:num>
  <w:num w:numId="37">
    <w:abstractNumId w:val="15"/>
  </w:num>
  <w:num w:numId="38">
    <w:abstractNumId w:val="20"/>
  </w:num>
  <w:num w:numId="39">
    <w:abstractNumId w:val="35"/>
  </w:num>
  <w:num w:numId="40">
    <w:abstractNumId w:val="12"/>
  </w:num>
  <w:num w:numId="41">
    <w:abstractNumId w:val="34"/>
  </w:num>
  <w:num w:numId="42">
    <w:abstractNumId w:val="3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514E"/>
    <w:rsid w:val="00002533"/>
    <w:rsid w:val="00005579"/>
    <w:rsid w:val="000073B4"/>
    <w:rsid w:val="00013489"/>
    <w:rsid w:val="00016AB1"/>
    <w:rsid w:val="00037BA0"/>
    <w:rsid w:val="000409BD"/>
    <w:rsid w:val="00042872"/>
    <w:rsid w:val="000459CF"/>
    <w:rsid w:val="00052C1D"/>
    <w:rsid w:val="00053B65"/>
    <w:rsid w:val="00057A29"/>
    <w:rsid w:val="0006255E"/>
    <w:rsid w:val="00066F49"/>
    <w:rsid w:val="00071588"/>
    <w:rsid w:val="00071806"/>
    <w:rsid w:val="00082D26"/>
    <w:rsid w:val="00083239"/>
    <w:rsid w:val="00083796"/>
    <w:rsid w:val="00084AF9"/>
    <w:rsid w:val="000954DC"/>
    <w:rsid w:val="000A4444"/>
    <w:rsid w:val="000B065B"/>
    <w:rsid w:val="000B5E52"/>
    <w:rsid w:val="000B6656"/>
    <w:rsid w:val="000B7930"/>
    <w:rsid w:val="000C0097"/>
    <w:rsid w:val="000C3559"/>
    <w:rsid w:val="000C73F4"/>
    <w:rsid w:val="000D017F"/>
    <w:rsid w:val="000D3DCA"/>
    <w:rsid w:val="000E11FA"/>
    <w:rsid w:val="000E56B4"/>
    <w:rsid w:val="000F1019"/>
    <w:rsid w:val="000F5A36"/>
    <w:rsid w:val="00101A1B"/>
    <w:rsid w:val="00103AA2"/>
    <w:rsid w:val="0011466A"/>
    <w:rsid w:val="00121493"/>
    <w:rsid w:val="00130071"/>
    <w:rsid w:val="00130D24"/>
    <w:rsid w:val="00133693"/>
    <w:rsid w:val="00140D40"/>
    <w:rsid w:val="00152DF6"/>
    <w:rsid w:val="001560C6"/>
    <w:rsid w:val="00166888"/>
    <w:rsid w:val="001758D8"/>
    <w:rsid w:val="00187058"/>
    <w:rsid w:val="00196DBF"/>
    <w:rsid w:val="001A1187"/>
    <w:rsid w:val="001A19E9"/>
    <w:rsid w:val="001A1A27"/>
    <w:rsid w:val="001B2D94"/>
    <w:rsid w:val="001B5BE7"/>
    <w:rsid w:val="001C2C7E"/>
    <w:rsid w:val="001D0D6A"/>
    <w:rsid w:val="001D37E2"/>
    <w:rsid w:val="001D5B71"/>
    <w:rsid w:val="001E5CEE"/>
    <w:rsid w:val="001E7EE6"/>
    <w:rsid w:val="001F635E"/>
    <w:rsid w:val="001F78A5"/>
    <w:rsid w:val="00200998"/>
    <w:rsid w:val="002023C7"/>
    <w:rsid w:val="002028D3"/>
    <w:rsid w:val="002041A0"/>
    <w:rsid w:val="00214694"/>
    <w:rsid w:val="00227702"/>
    <w:rsid w:val="00241E6E"/>
    <w:rsid w:val="00251F87"/>
    <w:rsid w:val="002524F0"/>
    <w:rsid w:val="00265B33"/>
    <w:rsid w:val="00273D69"/>
    <w:rsid w:val="002777B4"/>
    <w:rsid w:val="00277905"/>
    <w:rsid w:val="0028508A"/>
    <w:rsid w:val="00285D7A"/>
    <w:rsid w:val="002A1EDB"/>
    <w:rsid w:val="002A4171"/>
    <w:rsid w:val="002B2706"/>
    <w:rsid w:val="002B6791"/>
    <w:rsid w:val="002B736B"/>
    <w:rsid w:val="002C5351"/>
    <w:rsid w:val="002D4999"/>
    <w:rsid w:val="002E253D"/>
    <w:rsid w:val="002F098A"/>
    <w:rsid w:val="002F52F9"/>
    <w:rsid w:val="002F59CE"/>
    <w:rsid w:val="002F633F"/>
    <w:rsid w:val="00312544"/>
    <w:rsid w:val="00335001"/>
    <w:rsid w:val="00335653"/>
    <w:rsid w:val="003364A3"/>
    <w:rsid w:val="00336C35"/>
    <w:rsid w:val="00341997"/>
    <w:rsid w:val="00342494"/>
    <w:rsid w:val="003443C9"/>
    <w:rsid w:val="0034555D"/>
    <w:rsid w:val="00351223"/>
    <w:rsid w:val="003521E5"/>
    <w:rsid w:val="0035614F"/>
    <w:rsid w:val="0035744B"/>
    <w:rsid w:val="00373532"/>
    <w:rsid w:val="00375FFF"/>
    <w:rsid w:val="00380201"/>
    <w:rsid w:val="003856E7"/>
    <w:rsid w:val="003874B8"/>
    <w:rsid w:val="003A385E"/>
    <w:rsid w:val="003A6E91"/>
    <w:rsid w:val="003A7C21"/>
    <w:rsid w:val="003B4694"/>
    <w:rsid w:val="003B5071"/>
    <w:rsid w:val="003C0BAC"/>
    <w:rsid w:val="003C2466"/>
    <w:rsid w:val="003C7F52"/>
    <w:rsid w:val="003D3268"/>
    <w:rsid w:val="003D48CE"/>
    <w:rsid w:val="003D745A"/>
    <w:rsid w:val="003E6A4B"/>
    <w:rsid w:val="004037DE"/>
    <w:rsid w:val="00403E59"/>
    <w:rsid w:val="00404222"/>
    <w:rsid w:val="0040436C"/>
    <w:rsid w:val="004046FB"/>
    <w:rsid w:val="00406BAD"/>
    <w:rsid w:val="00407558"/>
    <w:rsid w:val="00415AEF"/>
    <w:rsid w:val="00420BAA"/>
    <w:rsid w:val="00422C2F"/>
    <w:rsid w:val="00437340"/>
    <w:rsid w:val="00440288"/>
    <w:rsid w:val="00442245"/>
    <w:rsid w:val="004653FB"/>
    <w:rsid w:val="00482F41"/>
    <w:rsid w:val="00492B2A"/>
    <w:rsid w:val="004A05EB"/>
    <w:rsid w:val="004A1AC6"/>
    <w:rsid w:val="004A220A"/>
    <w:rsid w:val="004B1140"/>
    <w:rsid w:val="004B1815"/>
    <w:rsid w:val="004B2937"/>
    <w:rsid w:val="004C4E8D"/>
    <w:rsid w:val="004C53E9"/>
    <w:rsid w:val="004C747C"/>
    <w:rsid w:val="004D2A6F"/>
    <w:rsid w:val="004D37BF"/>
    <w:rsid w:val="004D7C00"/>
    <w:rsid w:val="004E0362"/>
    <w:rsid w:val="004E3B4F"/>
    <w:rsid w:val="005132F3"/>
    <w:rsid w:val="00515776"/>
    <w:rsid w:val="00517F0F"/>
    <w:rsid w:val="005217BD"/>
    <w:rsid w:val="00521D39"/>
    <w:rsid w:val="00523829"/>
    <w:rsid w:val="00524ABF"/>
    <w:rsid w:val="0053514E"/>
    <w:rsid w:val="00547DBF"/>
    <w:rsid w:val="00555355"/>
    <w:rsid w:val="0055758E"/>
    <w:rsid w:val="0056662B"/>
    <w:rsid w:val="00575676"/>
    <w:rsid w:val="00575A02"/>
    <w:rsid w:val="00580B5E"/>
    <w:rsid w:val="00584666"/>
    <w:rsid w:val="00591D11"/>
    <w:rsid w:val="00592C17"/>
    <w:rsid w:val="00594208"/>
    <w:rsid w:val="005959FF"/>
    <w:rsid w:val="005A1B93"/>
    <w:rsid w:val="005A2E2F"/>
    <w:rsid w:val="005C0DC7"/>
    <w:rsid w:val="005C0E09"/>
    <w:rsid w:val="005C3DB7"/>
    <w:rsid w:val="005C519E"/>
    <w:rsid w:val="005E26CF"/>
    <w:rsid w:val="005E2FDD"/>
    <w:rsid w:val="005E62BB"/>
    <w:rsid w:val="005E794D"/>
    <w:rsid w:val="005E7A81"/>
    <w:rsid w:val="00602E30"/>
    <w:rsid w:val="0060363E"/>
    <w:rsid w:val="00606195"/>
    <w:rsid w:val="00632654"/>
    <w:rsid w:val="00634784"/>
    <w:rsid w:val="00634FCE"/>
    <w:rsid w:val="00636F31"/>
    <w:rsid w:val="006470F5"/>
    <w:rsid w:val="00655C05"/>
    <w:rsid w:val="006575E1"/>
    <w:rsid w:val="00664818"/>
    <w:rsid w:val="00673829"/>
    <w:rsid w:val="00674C53"/>
    <w:rsid w:val="00675785"/>
    <w:rsid w:val="00680A73"/>
    <w:rsid w:val="00684A83"/>
    <w:rsid w:val="006857FA"/>
    <w:rsid w:val="00687735"/>
    <w:rsid w:val="006969B0"/>
    <w:rsid w:val="006B27CD"/>
    <w:rsid w:val="006C04D0"/>
    <w:rsid w:val="006C3F4D"/>
    <w:rsid w:val="006C5666"/>
    <w:rsid w:val="006C748B"/>
    <w:rsid w:val="006D0D3C"/>
    <w:rsid w:val="006D4E6B"/>
    <w:rsid w:val="006D6A02"/>
    <w:rsid w:val="006F331C"/>
    <w:rsid w:val="0070245C"/>
    <w:rsid w:val="0070589E"/>
    <w:rsid w:val="0071145C"/>
    <w:rsid w:val="007140DE"/>
    <w:rsid w:val="00723B68"/>
    <w:rsid w:val="00724865"/>
    <w:rsid w:val="00725407"/>
    <w:rsid w:val="007339B2"/>
    <w:rsid w:val="0073491B"/>
    <w:rsid w:val="00736B6C"/>
    <w:rsid w:val="00740DCF"/>
    <w:rsid w:val="007438D7"/>
    <w:rsid w:val="0074713A"/>
    <w:rsid w:val="007545E8"/>
    <w:rsid w:val="00756F60"/>
    <w:rsid w:val="007600B1"/>
    <w:rsid w:val="00764D45"/>
    <w:rsid w:val="007769C4"/>
    <w:rsid w:val="007839C6"/>
    <w:rsid w:val="00793EE7"/>
    <w:rsid w:val="007957D5"/>
    <w:rsid w:val="007A11CB"/>
    <w:rsid w:val="007A63C8"/>
    <w:rsid w:val="007B1185"/>
    <w:rsid w:val="007B2763"/>
    <w:rsid w:val="007B2E8E"/>
    <w:rsid w:val="007C31DA"/>
    <w:rsid w:val="007C4BAD"/>
    <w:rsid w:val="007C7497"/>
    <w:rsid w:val="007C79A4"/>
    <w:rsid w:val="007D0D89"/>
    <w:rsid w:val="007D31A0"/>
    <w:rsid w:val="007D6A1F"/>
    <w:rsid w:val="007E6153"/>
    <w:rsid w:val="007F4411"/>
    <w:rsid w:val="00801F06"/>
    <w:rsid w:val="00805C66"/>
    <w:rsid w:val="008138D2"/>
    <w:rsid w:val="008149A1"/>
    <w:rsid w:val="008179B1"/>
    <w:rsid w:val="00823610"/>
    <w:rsid w:val="00826E2F"/>
    <w:rsid w:val="00831950"/>
    <w:rsid w:val="0083344C"/>
    <w:rsid w:val="00840DA0"/>
    <w:rsid w:val="00841440"/>
    <w:rsid w:val="0085002C"/>
    <w:rsid w:val="008554B3"/>
    <w:rsid w:val="00877E7C"/>
    <w:rsid w:val="00884F41"/>
    <w:rsid w:val="0088713F"/>
    <w:rsid w:val="008926AF"/>
    <w:rsid w:val="00897F05"/>
    <w:rsid w:val="008A63ED"/>
    <w:rsid w:val="008B3102"/>
    <w:rsid w:val="008B5108"/>
    <w:rsid w:val="008B79BC"/>
    <w:rsid w:val="008C785C"/>
    <w:rsid w:val="008D215C"/>
    <w:rsid w:val="008D4A60"/>
    <w:rsid w:val="008D56C1"/>
    <w:rsid w:val="008D5ED4"/>
    <w:rsid w:val="008D7DB6"/>
    <w:rsid w:val="008F01C5"/>
    <w:rsid w:val="008F2EB0"/>
    <w:rsid w:val="008F6C0C"/>
    <w:rsid w:val="008F7818"/>
    <w:rsid w:val="00901CD8"/>
    <w:rsid w:val="00901D1E"/>
    <w:rsid w:val="00903448"/>
    <w:rsid w:val="00923350"/>
    <w:rsid w:val="00926AFD"/>
    <w:rsid w:val="00927E93"/>
    <w:rsid w:val="009320D9"/>
    <w:rsid w:val="00934D7B"/>
    <w:rsid w:val="009512FF"/>
    <w:rsid w:val="0096661B"/>
    <w:rsid w:val="00967B96"/>
    <w:rsid w:val="009703F6"/>
    <w:rsid w:val="00972167"/>
    <w:rsid w:val="00973104"/>
    <w:rsid w:val="009749D8"/>
    <w:rsid w:val="00993CEB"/>
    <w:rsid w:val="00994468"/>
    <w:rsid w:val="00994DB7"/>
    <w:rsid w:val="009A009C"/>
    <w:rsid w:val="009A1729"/>
    <w:rsid w:val="009A28D4"/>
    <w:rsid w:val="009C032D"/>
    <w:rsid w:val="009C17B1"/>
    <w:rsid w:val="009D3A7A"/>
    <w:rsid w:val="009D5C92"/>
    <w:rsid w:val="009E2A9B"/>
    <w:rsid w:val="00A07DFC"/>
    <w:rsid w:val="00A12B40"/>
    <w:rsid w:val="00A13409"/>
    <w:rsid w:val="00A14F2E"/>
    <w:rsid w:val="00A151CA"/>
    <w:rsid w:val="00A2267E"/>
    <w:rsid w:val="00A23AE5"/>
    <w:rsid w:val="00A30FF5"/>
    <w:rsid w:val="00A3580C"/>
    <w:rsid w:val="00A44281"/>
    <w:rsid w:val="00A54068"/>
    <w:rsid w:val="00A63F8E"/>
    <w:rsid w:val="00A7299E"/>
    <w:rsid w:val="00A829A0"/>
    <w:rsid w:val="00A856F3"/>
    <w:rsid w:val="00A95681"/>
    <w:rsid w:val="00A95F25"/>
    <w:rsid w:val="00AC38EE"/>
    <w:rsid w:val="00AE0E07"/>
    <w:rsid w:val="00AF5500"/>
    <w:rsid w:val="00AF59A4"/>
    <w:rsid w:val="00B11493"/>
    <w:rsid w:val="00B11B46"/>
    <w:rsid w:val="00B123F3"/>
    <w:rsid w:val="00B13487"/>
    <w:rsid w:val="00B13A68"/>
    <w:rsid w:val="00B17449"/>
    <w:rsid w:val="00B24040"/>
    <w:rsid w:val="00B244CA"/>
    <w:rsid w:val="00B271B7"/>
    <w:rsid w:val="00B30A81"/>
    <w:rsid w:val="00B3209D"/>
    <w:rsid w:val="00B421AC"/>
    <w:rsid w:val="00B4352D"/>
    <w:rsid w:val="00B5227E"/>
    <w:rsid w:val="00B526AF"/>
    <w:rsid w:val="00B53B38"/>
    <w:rsid w:val="00B56F87"/>
    <w:rsid w:val="00B570BB"/>
    <w:rsid w:val="00B71EBC"/>
    <w:rsid w:val="00B80C28"/>
    <w:rsid w:val="00B835E5"/>
    <w:rsid w:val="00B90D16"/>
    <w:rsid w:val="00BA0801"/>
    <w:rsid w:val="00BB0B58"/>
    <w:rsid w:val="00BB56F5"/>
    <w:rsid w:val="00BB7201"/>
    <w:rsid w:val="00BC5C2F"/>
    <w:rsid w:val="00BD046C"/>
    <w:rsid w:val="00BD7214"/>
    <w:rsid w:val="00BE1D82"/>
    <w:rsid w:val="00BE3FA9"/>
    <w:rsid w:val="00BF731E"/>
    <w:rsid w:val="00C00BC4"/>
    <w:rsid w:val="00C07417"/>
    <w:rsid w:val="00C16C41"/>
    <w:rsid w:val="00C2051F"/>
    <w:rsid w:val="00C37792"/>
    <w:rsid w:val="00C43B13"/>
    <w:rsid w:val="00C450A6"/>
    <w:rsid w:val="00C45FCC"/>
    <w:rsid w:val="00C4630C"/>
    <w:rsid w:val="00C4783C"/>
    <w:rsid w:val="00C47C1F"/>
    <w:rsid w:val="00C50191"/>
    <w:rsid w:val="00C604FE"/>
    <w:rsid w:val="00C607A2"/>
    <w:rsid w:val="00C72BF2"/>
    <w:rsid w:val="00C75062"/>
    <w:rsid w:val="00C83677"/>
    <w:rsid w:val="00C83826"/>
    <w:rsid w:val="00C87D64"/>
    <w:rsid w:val="00C900D6"/>
    <w:rsid w:val="00C92DBE"/>
    <w:rsid w:val="00CA40EA"/>
    <w:rsid w:val="00CB00E6"/>
    <w:rsid w:val="00CB2A4D"/>
    <w:rsid w:val="00CC25DA"/>
    <w:rsid w:val="00CD3A9B"/>
    <w:rsid w:val="00CD519B"/>
    <w:rsid w:val="00CD61B9"/>
    <w:rsid w:val="00CE1A74"/>
    <w:rsid w:val="00CE5D8B"/>
    <w:rsid w:val="00CF018E"/>
    <w:rsid w:val="00CF5763"/>
    <w:rsid w:val="00CF5BC4"/>
    <w:rsid w:val="00D044F2"/>
    <w:rsid w:val="00D149AC"/>
    <w:rsid w:val="00D172E7"/>
    <w:rsid w:val="00D17E8F"/>
    <w:rsid w:val="00D209B2"/>
    <w:rsid w:val="00D21036"/>
    <w:rsid w:val="00D27590"/>
    <w:rsid w:val="00D30B2E"/>
    <w:rsid w:val="00D41D14"/>
    <w:rsid w:val="00D52452"/>
    <w:rsid w:val="00D55E67"/>
    <w:rsid w:val="00D56A12"/>
    <w:rsid w:val="00D62C61"/>
    <w:rsid w:val="00D72177"/>
    <w:rsid w:val="00D74F4F"/>
    <w:rsid w:val="00D81CCC"/>
    <w:rsid w:val="00D83BC4"/>
    <w:rsid w:val="00DA7B11"/>
    <w:rsid w:val="00DA7FB9"/>
    <w:rsid w:val="00DB1536"/>
    <w:rsid w:val="00DB472D"/>
    <w:rsid w:val="00DB6CC9"/>
    <w:rsid w:val="00DC2E5A"/>
    <w:rsid w:val="00DC50D5"/>
    <w:rsid w:val="00DC5600"/>
    <w:rsid w:val="00DD4A7C"/>
    <w:rsid w:val="00DE5E2B"/>
    <w:rsid w:val="00DF5CAE"/>
    <w:rsid w:val="00E0436F"/>
    <w:rsid w:val="00E211C8"/>
    <w:rsid w:val="00E240EC"/>
    <w:rsid w:val="00E2613A"/>
    <w:rsid w:val="00E3098F"/>
    <w:rsid w:val="00E30D66"/>
    <w:rsid w:val="00E33ADF"/>
    <w:rsid w:val="00E41D09"/>
    <w:rsid w:val="00E455C2"/>
    <w:rsid w:val="00E473B0"/>
    <w:rsid w:val="00E54778"/>
    <w:rsid w:val="00E86239"/>
    <w:rsid w:val="00E921C7"/>
    <w:rsid w:val="00E943EF"/>
    <w:rsid w:val="00EA1B39"/>
    <w:rsid w:val="00EA4826"/>
    <w:rsid w:val="00EB3C95"/>
    <w:rsid w:val="00EB6ADC"/>
    <w:rsid w:val="00EC2EEA"/>
    <w:rsid w:val="00EC62EC"/>
    <w:rsid w:val="00EC7A0E"/>
    <w:rsid w:val="00ED0DD2"/>
    <w:rsid w:val="00ED0F61"/>
    <w:rsid w:val="00ED2750"/>
    <w:rsid w:val="00ED3319"/>
    <w:rsid w:val="00ED5A62"/>
    <w:rsid w:val="00ED5DAE"/>
    <w:rsid w:val="00EE6806"/>
    <w:rsid w:val="00EF55B6"/>
    <w:rsid w:val="00EF621D"/>
    <w:rsid w:val="00EF6553"/>
    <w:rsid w:val="00EF75AC"/>
    <w:rsid w:val="00EF7606"/>
    <w:rsid w:val="00F062C3"/>
    <w:rsid w:val="00F13859"/>
    <w:rsid w:val="00F13940"/>
    <w:rsid w:val="00F22522"/>
    <w:rsid w:val="00F3420E"/>
    <w:rsid w:val="00F3429F"/>
    <w:rsid w:val="00F34EBA"/>
    <w:rsid w:val="00F36E48"/>
    <w:rsid w:val="00F37CE1"/>
    <w:rsid w:val="00F43AFA"/>
    <w:rsid w:val="00F44FF0"/>
    <w:rsid w:val="00F518DF"/>
    <w:rsid w:val="00F537DB"/>
    <w:rsid w:val="00F5584B"/>
    <w:rsid w:val="00F60203"/>
    <w:rsid w:val="00F64C7C"/>
    <w:rsid w:val="00F66BC9"/>
    <w:rsid w:val="00F7159D"/>
    <w:rsid w:val="00F74024"/>
    <w:rsid w:val="00F7432B"/>
    <w:rsid w:val="00F76851"/>
    <w:rsid w:val="00F77D72"/>
    <w:rsid w:val="00F80FC2"/>
    <w:rsid w:val="00F842CE"/>
    <w:rsid w:val="00F904D0"/>
    <w:rsid w:val="00F919E3"/>
    <w:rsid w:val="00FA2DAB"/>
    <w:rsid w:val="00FC78DD"/>
    <w:rsid w:val="00FD5389"/>
    <w:rsid w:val="00FD7A0C"/>
    <w:rsid w:val="00FE5D79"/>
    <w:rsid w:val="00F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65B"/>
    <w:rPr>
      <w:sz w:val="24"/>
      <w:szCs w:val="24"/>
    </w:rPr>
  </w:style>
  <w:style w:type="paragraph" w:styleId="Heading1">
    <w:name w:val="heading 1"/>
    <w:basedOn w:val="Normal"/>
    <w:next w:val="Normal"/>
    <w:qFormat/>
    <w:rsid w:val="000B065B"/>
    <w:pPr>
      <w:keepNext/>
      <w:outlineLvl w:val="0"/>
    </w:pPr>
    <w:rPr>
      <w:szCs w:val="20"/>
    </w:rPr>
  </w:style>
  <w:style w:type="paragraph" w:styleId="Heading2">
    <w:name w:val="heading 2"/>
    <w:basedOn w:val="Normal"/>
    <w:next w:val="Normal"/>
    <w:qFormat/>
    <w:rsid w:val="000B065B"/>
    <w:pPr>
      <w:keepNext/>
      <w:outlineLvl w:val="1"/>
    </w:pPr>
    <w:rPr>
      <w:b/>
      <w:szCs w:val="20"/>
    </w:rPr>
  </w:style>
  <w:style w:type="paragraph" w:styleId="Heading3">
    <w:name w:val="heading 3"/>
    <w:basedOn w:val="Normal"/>
    <w:next w:val="Normal"/>
    <w:link w:val="Heading3Char"/>
    <w:semiHidden/>
    <w:unhideWhenUsed/>
    <w:qFormat/>
    <w:rsid w:val="007769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0B065B"/>
    <w:pPr>
      <w:keepNext/>
      <w:outlineLvl w:val="3"/>
    </w:pPr>
    <w:rPr>
      <w:szCs w:val="20"/>
      <w:u w:val="single"/>
    </w:rPr>
  </w:style>
  <w:style w:type="paragraph" w:styleId="Heading7">
    <w:name w:val="heading 7"/>
    <w:basedOn w:val="Normal"/>
    <w:next w:val="Normal"/>
    <w:qFormat/>
    <w:rsid w:val="000B065B"/>
    <w:pPr>
      <w:keepNext/>
      <w:ind w:right="10"/>
      <w:jc w:val="center"/>
      <w:outlineLvl w:val="6"/>
    </w:pPr>
    <w:rPr>
      <w:rFonts w:ascii="New York" w:hAnsi="New York"/>
      <w:b/>
      <w:sz w:val="28"/>
    </w:rPr>
  </w:style>
  <w:style w:type="paragraph" w:styleId="Heading8">
    <w:name w:val="heading 8"/>
    <w:basedOn w:val="Normal"/>
    <w:next w:val="Normal"/>
    <w:qFormat/>
    <w:rsid w:val="000B065B"/>
    <w:pPr>
      <w:keepNext/>
      <w:tabs>
        <w:tab w:val="left" w:pos="1260"/>
      </w:tabs>
      <w:ind w:right="10" w:firstLine="720"/>
      <w:outlineLvl w:val="7"/>
    </w:pPr>
    <w:rPr>
      <w:rFonts w:ascii="New York" w:hAnsi="New York"/>
      <w:b/>
      <w:i/>
      <w:sz w:val="20"/>
    </w:rPr>
  </w:style>
  <w:style w:type="paragraph" w:styleId="Heading9">
    <w:name w:val="heading 9"/>
    <w:basedOn w:val="Normal"/>
    <w:next w:val="Normal"/>
    <w:qFormat/>
    <w:rsid w:val="000B065B"/>
    <w:pPr>
      <w:keepNext/>
      <w:tabs>
        <w:tab w:val="left" w:pos="1260"/>
      </w:tabs>
      <w:outlineLvl w:val="8"/>
    </w:pPr>
    <w:rPr>
      <w:rFonts w:ascii="New York" w:hAnsi="New Yor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065B"/>
    <w:rPr>
      <w:szCs w:val="20"/>
    </w:rPr>
  </w:style>
  <w:style w:type="character" w:styleId="Hyperlink">
    <w:name w:val="Hyperlink"/>
    <w:basedOn w:val="DefaultParagraphFont"/>
    <w:rsid w:val="000B065B"/>
    <w:rPr>
      <w:color w:val="0000FF"/>
      <w:u w:val="single"/>
    </w:rPr>
  </w:style>
  <w:style w:type="paragraph" w:styleId="BalloonText">
    <w:name w:val="Balloon Text"/>
    <w:basedOn w:val="Normal"/>
    <w:semiHidden/>
    <w:rsid w:val="000B065B"/>
    <w:rPr>
      <w:rFonts w:ascii="Tahoma" w:hAnsi="Tahoma" w:cs="Book Antiqua"/>
      <w:sz w:val="16"/>
      <w:szCs w:val="16"/>
    </w:rPr>
  </w:style>
  <w:style w:type="paragraph" w:styleId="Caption">
    <w:name w:val="caption"/>
    <w:basedOn w:val="Normal"/>
    <w:next w:val="Normal"/>
    <w:qFormat/>
    <w:rsid w:val="000B0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0"/>
      <w:jc w:val="center"/>
    </w:pPr>
    <w:rPr>
      <w:rFonts w:ascii="New York" w:hAnsi="New York"/>
      <w:sz w:val="48"/>
    </w:rPr>
  </w:style>
  <w:style w:type="paragraph" w:styleId="Header">
    <w:name w:val="header"/>
    <w:basedOn w:val="Normal"/>
    <w:link w:val="HeaderChar"/>
    <w:uiPriority w:val="99"/>
    <w:rsid w:val="000B065B"/>
    <w:pPr>
      <w:tabs>
        <w:tab w:val="center" w:pos="4320"/>
        <w:tab w:val="right" w:pos="8640"/>
      </w:tabs>
    </w:pPr>
  </w:style>
  <w:style w:type="paragraph" w:styleId="Footer">
    <w:name w:val="footer"/>
    <w:basedOn w:val="Normal"/>
    <w:link w:val="FooterChar"/>
    <w:uiPriority w:val="99"/>
    <w:rsid w:val="000B065B"/>
    <w:pPr>
      <w:tabs>
        <w:tab w:val="center" w:pos="4320"/>
        <w:tab w:val="right" w:pos="8640"/>
      </w:tabs>
    </w:pPr>
  </w:style>
  <w:style w:type="character" w:styleId="PageNumber">
    <w:name w:val="page number"/>
    <w:basedOn w:val="DefaultParagraphFont"/>
    <w:rsid w:val="000B065B"/>
  </w:style>
  <w:style w:type="character" w:styleId="FollowedHyperlink">
    <w:name w:val="FollowedHyperlink"/>
    <w:basedOn w:val="DefaultParagraphFont"/>
    <w:rsid w:val="0074713A"/>
    <w:rPr>
      <w:color w:val="800080"/>
      <w:u w:val="single"/>
    </w:rPr>
  </w:style>
  <w:style w:type="character" w:customStyle="1" w:styleId="Heading3Char">
    <w:name w:val="Heading 3 Char"/>
    <w:basedOn w:val="DefaultParagraphFont"/>
    <w:link w:val="Heading3"/>
    <w:semiHidden/>
    <w:rsid w:val="007769C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7769C4"/>
    <w:pPr>
      <w:spacing w:before="100" w:beforeAutospacing="1" w:after="100" w:afterAutospacing="1"/>
    </w:pPr>
  </w:style>
  <w:style w:type="paragraph" w:customStyle="1" w:styleId="Default">
    <w:name w:val="Default"/>
    <w:rsid w:val="006D6A02"/>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6D6A02"/>
    <w:pPr>
      <w:ind w:left="720"/>
      <w:contextualSpacing/>
    </w:pPr>
    <w:rPr>
      <w:rFonts w:eastAsiaTheme="minorHAnsi"/>
    </w:rPr>
  </w:style>
  <w:style w:type="table" w:styleId="TableGrid">
    <w:name w:val="Table Grid"/>
    <w:basedOn w:val="TableNormal"/>
    <w:uiPriority w:val="59"/>
    <w:rsid w:val="006D6A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0245C"/>
    <w:rPr>
      <w:sz w:val="24"/>
      <w:szCs w:val="24"/>
    </w:rPr>
  </w:style>
  <w:style w:type="character" w:customStyle="1" w:styleId="HeaderChar">
    <w:name w:val="Header Char"/>
    <w:basedOn w:val="DefaultParagraphFont"/>
    <w:link w:val="Header"/>
    <w:uiPriority w:val="99"/>
    <w:rsid w:val="00B435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link w:val="Heading3Char"/>
    <w:semiHidden/>
    <w:unhideWhenUsed/>
    <w:qFormat/>
    <w:rsid w:val="007769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outlineLvl w:val="3"/>
    </w:pPr>
    <w:rPr>
      <w:szCs w:val="20"/>
      <w:u w:val="single"/>
    </w:rPr>
  </w:style>
  <w:style w:type="paragraph" w:styleId="Heading7">
    <w:name w:val="heading 7"/>
    <w:basedOn w:val="Normal"/>
    <w:next w:val="Normal"/>
    <w:qFormat/>
    <w:pPr>
      <w:keepNext/>
      <w:ind w:right="10"/>
      <w:jc w:val="center"/>
      <w:outlineLvl w:val="6"/>
    </w:pPr>
    <w:rPr>
      <w:rFonts w:ascii="New York" w:hAnsi="New York"/>
      <w:b/>
      <w:sz w:val="28"/>
    </w:rPr>
  </w:style>
  <w:style w:type="paragraph" w:styleId="Heading8">
    <w:name w:val="heading 8"/>
    <w:basedOn w:val="Normal"/>
    <w:next w:val="Normal"/>
    <w:qFormat/>
    <w:pPr>
      <w:keepNext/>
      <w:tabs>
        <w:tab w:val="left" w:pos="1260"/>
      </w:tabs>
      <w:ind w:right="10" w:firstLine="720"/>
      <w:outlineLvl w:val="7"/>
    </w:pPr>
    <w:rPr>
      <w:rFonts w:ascii="New York" w:hAnsi="New York"/>
      <w:b/>
      <w:i/>
      <w:sz w:val="20"/>
    </w:rPr>
  </w:style>
  <w:style w:type="paragraph" w:styleId="Heading9">
    <w:name w:val="heading 9"/>
    <w:basedOn w:val="Normal"/>
    <w:next w:val="Normal"/>
    <w:qFormat/>
    <w:pPr>
      <w:keepNext/>
      <w:tabs>
        <w:tab w:val="left" w:pos="1260"/>
      </w:tabs>
      <w:outlineLvl w:val="8"/>
    </w:pPr>
    <w:rPr>
      <w:rFonts w:ascii="New York" w:hAnsi="New Yor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Book Antiqua"/>
      <w:sz w:val="16"/>
      <w:szCs w:val="16"/>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0"/>
      <w:jc w:val="center"/>
    </w:pPr>
    <w:rPr>
      <w:rFonts w:ascii="New York" w:hAnsi="New York"/>
      <w:sz w:val="4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74713A"/>
    <w:rPr>
      <w:color w:val="800080"/>
      <w:u w:val="single"/>
    </w:rPr>
  </w:style>
  <w:style w:type="character" w:customStyle="1" w:styleId="Heading3Char">
    <w:name w:val="Heading 3 Char"/>
    <w:basedOn w:val="DefaultParagraphFont"/>
    <w:link w:val="Heading3"/>
    <w:semiHidden/>
    <w:rsid w:val="007769C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7769C4"/>
    <w:pPr>
      <w:spacing w:before="100" w:beforeAutospacing="1" w:after="100" w:afterAutospacing="1"/>
    </w:pPr>
  </w:style>
  <w:style w:type="paragraph" w:customStyle="1" w:styleId="Default">
    <w:name w:val="Default"/>
    <w:rsid w:val="006D6A02"/>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6D6A02"/>
    <w:pPr>
      <w:ind w:left="720"/>
      <w:contextualSpacing/>
    </w:pPr>
    <w:rPr>
      <w:rFonts w:eastAsiaTheme="minorHAnsi"/>
    </w:rPr>
  </w:style>
  <w:style w:type="table" w:styleId="TableGrid">
    <w:name w:val="Table Grid"/>
    <w:basedOn w:val="TableNormal"/>
    <w:uiPriority w:val="59"/>
    <w:rsid w:val="006D6A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0245C"/>
    <w:rPr>
      <w:sz w:val="24"/>
      <w:szCs w:val="24"/>
    </w:rPr>
  </w:style>
  <w:style w:type="character" w:customStyle="1" w:styleId="HeaderChar">
    <w:name w:val="Header Char"/>
    <w:basedOn w:val="DefaultParagraphFont"/>
    <w:link w:val="Header"/>
    <w:uiPriority w:val="99"/>
    <w:rsid w:val="00B435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standards/nets-for-teachers/nets-for-teachers-2008.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ste.org/standards/nets-for-student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EDU 328 Methods and Materials: Elementary Mathematics</vt:lpstr>
    </vt:vector>
  </TitlesOfParts>
  <Company>Hanover College</Company>
  <LinksUpToDate>false</LinksUpToDate>
  <CharactersWithSpaces>3518</CharactersWithSpaces>
  <SharedDoc>false</SharedDoc>
  <HLinks>
    <vt:vector size="6" baseType="variant">
      <vt:variant>
        <vt:i4>1179705</vt:i4>
      </vt:variant>
      <vt:variant>
        <vt:i4>0</vt:i4>
      </vt:variant>
      <vt:variant>
        <vt:i4>0</vt:i4>
      </vt:variant>
      <vt:variant>
        <vt:i4>5</vt:i4>
      </vt:variant>
      <vt:variant>
        <vt:lpwstr>mailto:robertsj@hanover.edu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328 Methods and Materials: Elementary Mathematics</dc:title>
  <dc:creator>Patricia Goldberg</dc:creator>
  <cp:lastModifiedBy>Williams, Kay</cp:lastModifiedBy>
  <cp:revision>2</cp:revision>
  <cp:lastPrinted>2014-01-07T14:56:00Z</cp:lastPrinted>
  <dcterms:created xsi:type="dcterms:W3CDTF">2014-02-27T18:31:00Z</dcterms:created>
  <dcterms:modified xsi:type="dcterms:W3CDTF">2014-02-27T18:31:00Z</dcterms:modified>
</cp:coreProperties>
</file>