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9D0712" w14:textId="0A2C3143" w:rsidR="001B1CF7" w:rsidRPr="001927A1" w:rsidRDefault="57B3E91B" w:rsidP="03670DBB">
      <w:pPr>
        <w:jc w:val="center"/>
      </w:pPr>
      <w:r>
        <w:rPr>
          <w:noProof/>
        </w:rPr>
        <w:drawing>
          <wp:inline distT="0" distB="0" distL="0" distR="0" wp14:anchorId="6DB8CEB2" wp14:editId="0DF2AB3E">
            <wp:extent cx="2486025" cy="904875"/>
            <wp:effectExtent l="0" t="0" r="0" b="0"/>
            <wp:docPr id="57085371" name="Picture 57085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86025" cy="904875"/>
                    </a:xfrm>
                    <a:prstGeom prst="rect">
                      <a:avLst/>
                    </a:prstGeom>
                  </pic:spPr>
                </pic:pic>
              </a:graphicData>
            </a:graphic>
          </wp:inline>
        </w:drawing>
      </w:r>
    </w:p>
    <w:p w14:paraId="58CDC932" w14:textId="504E16F1" w:rsidR="001B1CF7" w:rsidRPr="001927A1" w:rsidRDefault="001B1CF7" w:rsidP="03670DBB">
      <w:pPr>
        <w:rPr>
          <w:rFonts w:asciiTheme="majorHAnsi" w:hAnsiTheme="majorHAnsi" w:cstheme="majorBidi"/>
          <w:b/>
          <w:bCs/>
          <w:sz w:val="28"/>
          <w:szCs w:val="28"/>
        </w:rPr>
      </w:pPr>
      <w:r w:rsidRPr="03670DBB">
        <w:rPr>
          <w:rFonts w:asciiTheme="majorHAnsi" w:hAnsiTheme="majorHAnsi" w:cstheme="majorBidi"/>
          <w:b/>
          <w:bCs/>
          <w:sz w:val="28"/>
          <w:szCs w:val="28"/>
        </w:rPr>
        <w:t>Advising for Secondary Education</w:t>
      </w:r>
      <w:r w:rsidR="00D96364" w:rsidRPr="03670DBB">
        <w:rPr>
          <w:rFonts w:asciiTheme="majorHAnsi" w:hAnsiTheme="majorHAnsi" w:cstheme="majorBidi"/>
          <w:b/>
          <w:bCs/>
          <w:sz w:val="28"/>
          <w:szCs w:val="28"/>
        </w:rPr>
        <w:t xml:space="preserve"> Dual Major with Physics Major</w:t>
      </w:r>
      <w:r w:rsidRPr="03670DBB">
        <w:rPr>
          <w:rFonts w:asciiTheme="majorHAnsi" w:hAnsiTheme="majorHAnsi" w:cstheme="majorBidi"/>
          <w:b/>
          <w:bCs/>
          <w:sz w:val="28"/>
          <w:szCs w:val="28"/>
        </w:rPr>
        <w:t xml:space="preserve"> </w:t>
      </w:r>
    </w:p>
    <w:p w14:paraId="672A6659" w14:textId="4A3F0757" w:rsidR="001B1CF7" w:rsidRPr="001927A1" w:rsidRDefault="00D96364" w:rsidP="03670DBB">
      <w:pPr>
        <w:rPr>
          <w:rFonts w:asciiTheme="majorHAnsi" w:hAnsiTheme="majorHAnsi" w:cstheme="majorBidi"/>
          <w:b/>
          <w:bCs/>
          <w:sz w:val="28"/>
          <w:szCs w:val="28"/>
        </w:rPr>
      </w:pPr>
      <w:r w:rsidRPr="03670DBB">
        <w:rPr>
          <w:rFonts w:asciiTheme="majorHAnsi" w:hAnsiTheme="majorHAnsi" w:cstheme="majorBidi"/>
          <w:b/>
          <w:bCs/>
          <w:sz w:val="28"/>
          <w:szCs w:val="28"/>
        </w:rPr>
        <w:t>(</w:t>
      </w:r>
      <w:r w:rsidR="001B1CF7" w:rsidRPr="03670DBB">
        <w:rPr>
          <w:rFonts w:asciiTheme="majorHAnsi" w:hAnsiTheme="majorHAnsi" w:cstheme="majorBidi"/>
          <w:b/>
          <w:bCs/>
          <w:sz w:val="28"/>
          <w:szCs w:val="28"/>
        </w:rPr>
        <w:t>India</w:t>
      </w:r>
      <w:r w:rsidR="00E04833" w:rsidRPr="03670DBB">
        <w:rPr>
          <w:rFonts w:asciiTheme="majorHAnsi" w:hAnsiTheme="majorHAnsi" w:cstheme="majorBidi"/>
          <w:b/>
          <w:bCs/>
          <w:sz w:val="28"/>
          <w:szCs w:val="28"/>
        </w:rPr>
        <w:t xml:space="preserve">na </w:t>
      </w:r>
      <w:r w:rsidR="008F1822" w:rsidRPr="03670DBB">
        <w:rPr>
          <w:rFonts w:asciiTheme="majorHAnsi" w:hAnsiTheme="majorHAnsi" w:cstheme="majorBidi"/>
          <w:b/>
          <w:bCs/>
          <w:sz w:val="28"/>
          <w:szCs w:val="28"/>
        </w:rPr>
        <w:t>Physics</w:t>
      </w:r>
      <w:r w:rsidR="00E04833" w:rsidRPr="03670DBB">
        <w:rPr>
          <w:rFonts w:asciiTheme="majorHAnsi" w:hAnsiTheme="majorHAnsi" w:cstheme="majorBidi"/>
          <w:b/>
          <w:bCs/>
          <w:sz w:val="28"/>
          <w:szCs w:val="28"/>
        </w:rPr>
        <w:t xml:space="preserve"> Grades 5-12</w:t>
      </w:r>
      <w:r w:rsidRPr="03670DBB">
        <w:rPr>
          <w:rFonts w:asciiTheme="majorHAnsi" w:hAnsiTheme="majorHAnsi" w:cstheme="majorBidi"/>
          <w:b/>
          <w:bCs/>
          <w:sz w:val="28"/>
          <w:szCs w:val="28"/>
        </w:rPr>
        <w:t>)</w:t>
      </w:r>
      <w:r w:rsidR="46F3481B" w:rsidRPr="03670DBB">
        <w:rPr>
          <w:rFonts w:asciiTheme="majorHAnsi" w:hAnsiTheme="majorHAnsi" w:cstheme="majorBidi"/>
          <w:b/>
          <w:bCs/>
          <w:sz w:val="28"/>
          <w:szCs w:val="28"/>
        </w:rPr>
        <w:t xml:space="preserve"> revised 5/2020</w:t>
      </w:r>
    </w:p>
    <w:tbl>
      <w:tblPr>
        <w:tblStyle w:val="TableGrid"/>
        <w:tblW w:w="10790" w:type="dxa"/>
        <w:tblLook w:val="04A0" w:firstRow="1" w:lastRow="0" w:firstColumn="1" w:lastColumn="0" w:noHBand="0" w:noVBand="1"/>
      </w:tblPr>
      <w:tblGrid>
        <w:gridCol w:w="6585"/>
        <w:gridCol w:w="865"/>
        <w:gridCol w:w="3340"/>
      </w:tblGrid>
      <w:tr w:rsidR="001B1CF7" w:rsidRPr="002C1516" w14:paraId="2511A221" w14:textId="77777777" w:rsidTr="7464E47B">
        <w:tc>
          <w:tcPr>
            <w:tcW w:w="6585" w:type="dxa"/>
            <w:shd w:val="clear" w:color="auto" w:fill="BFBFBF" w:themeFill="background1" w:themeFillShade="BF"/>
          </w:tcPr>
          <w:p w14:paraId="59F8DCA9" w14:textId="77777777" w:rsidR="001B1CF7" w:rsidRPr="002C1516" w:rsidRDefault="001B1CF7">
            <w:pPr>
              <w:rPr>
                <w:rFonts w:asciiTheme="majorHAnsi" w:hAnsiTheme="majorHAnsi" w:cstheme="majorHAnsi"/>
                <w:b/>
              </w:rPr>
            </w:pPr>
            <w:r w:rsidRPr="002C1516">
              <w:rPr>
                <w:rFonts w:asciiTheme="majorHAnsi" w:hAnsiTheme="majorHAnsi" w:cstheme="majorHAnsi"/>
                <w:b/>
              </w:rPr>
              <w:t>Core Curriculum Requirement (CCRs)</w:t>
            </w:r>
          </w:p>
        </w:tc>
        <w:tc>
          <w:tcPr>
            <w:tcW w:w="865" w:type="dxa"/>
            <w:shd w:val="clear" w:color="auto" w:fill="BFBFBF" w:themeFill="background1" w:themeFillShade="BF"/>
          </w:tcPr>
          <w:p w14:paraId="1595DB67" w14:textId="77777777" w:rsidR="001B1CF7" w:rsidRPr="002C1516" w:rsidRDefault="00CB6B56">
            <w:pPr>
              <w:rPr>
                <w:rFonts w:asciiTheme="majorHAnsi" w:hAnsiTheme="majorHAnsi" w:cstheme="majorHAnsi"/>
                <w:b/>
              </w:rPr>
            </w:pPr>
            <w:r w:rsidRPr="002C1516">
              <w:rPr>
                <w:rFonts w:asciiTheme="majorHAnsi" w:hAnsiTheme="majorHAnsi" w:cstheme="majorHAnsi"/>
                <w:b/>
              </w:rPr>
              <w:t>Units Req.</w:t>
            </w:r>
          </w:p>
        </w:tc>
        <w:tc>
          <w:tcPr>
            <w:tcW w:w="3340" w:type="dxa"/>
            <w:shd w:val="clear" w:color="auto" w:fill="BFBFBF" w:themeFill="background1" w:themeFillShade="BF"/>
          </w:tcPr>
          <w:p w14:paraId="36E5840A" w14:textId="77777777" w:rsidR="001B1CF7" w:rsidRPr="002C1516" w:rsidRDefault="001B1CF7">
            <w:pPr>
              <w:rPr>
                <w:rFonts w:asciiTheme="majorHAnsi" w:hAnsiTheme="majorHAnsi" w:cstheme="majorHAnsi"/>
                <w:b/>
              </w:rPr>
            </w:pPr>
            <w:r w:rsidRPr="002C1516">
              <w:rPr>
                <w:rFonts w:asciiTheme="majorHAnsi" w:hAnsiTheme="majorHAnsi" w:cstheme="majorHAnsi"/>
                <w:b/>
              </w:rPr>
              <w:t>Course</w:t>
            </w:r>
          </w:p>
        </w:tc>
      </w:tr>
      <w:tr w:rsidR="001B1CF7" w:rsidRPr="002C1516" w14:paraId="3B992CDC" w14:textId="77777777" w:rsidTr="7464E47B">
        <w:tc>
          <w:tcPr>
            <w:tcW w:w="6585" w:type="dxa"/>
          </w:tcPr>
          <w:p w14:paraId="2A03CD7C" w14:textId="77777777" w:rsidR="001B1CF7" w:rsidRPr="002C1516" w:rsidRDefault="008011DD">
            <w:pPr>
              <w:rPr>
                <w:rFonts w:asciiTheme="majorHAnsi" w:hAnsiTheme="majorHAnsi" w:cstheme="majorHAnsi"/>
              </w:rPr>
            </w:pPr>
            <w:r w:rsidRPr="002C1516">
              <w:rPr>
                <w:rFonts w:asciiTheme="majorHAnsi" w:hAnsiTheme="majorHAnsi" w:cstheme="majorHAnsi"/>
              </w:rPr>
              <w:t xml:space="preserve">FY Experience/FY Seminar </w:t>
            </w:r>
          </w:p>
        </w:tc>
        <w:tc>
          <w:tcPr>
            <w:tcW w:w="865" w:type="dxa"/>
          </w:tcPr>
          <w:p w14:paraId="221320B8" w14:textId="77777777" w:rsidR="001B1CF7" w:rsidRPr="002C1516" w:rsidRDefault="008011DD">
            <w:pPr>
              <w:rPr>
                <w:rFonts w:asciiTheme="majorHAnsi" w:hAnsiTheme="majorHAnsi" w:cstheme="majorHAnsi"/>
              </w:rPr>
            </w:pPr>
            <w:r w:rsidRPr="002C1516">
              <w:rPr>
                <w:rFonts w:asciiTheme="majorHAnsi" w:hAnsiTheme="majorHAnsi" w:cstheme="majorHAnsi"/>
              </w:rPr>
              <w:t>0.5</w:t>
            </w:r>
          </w:p>
        </w:tc>
        <w:tc>
          <w:tcPr>
            <w:tcW w:w="3340" w:type="dxa"/>
          </w:tcPr>
          <w:p w14:paraId="0A37501D" w14:textId="77777777" w:rsidR="001B1CF7" w:rsidRPr="002C1516" w:rsidRDefault="001B1CF7">
            <w:pPr>
              <w:rPr>
                <w:rFonts w:asciiTheme="majorHAnsi" w:hAnsiTheme="majorHAnsi" w:cstheme="majorHAnsi"/>
              </w:rPr>
            </w:pPr>
          </w:p>
        </w:tc>
      </w:tr>
      <w:tr w:rsidR="001B1CF7" w:rsidRPr="002C1516" w14:paraId="65A7B8FD" w14:textId="77777777" w:rsidTr="7464E47B">
        <w:tc>
          <w:tcPr>
            <w:tcW w:w="6585" w:type="dxa"/>
          </w:tcPr>
          <w:p w14:paraId="2BA3F49A" w14:textId="77777777" w:rsidR="001B1CF7" w:rsidRPr="002C1516" w:rsidRDefault="008011DD">
            <w:pPr>
              <w:rPr>
                <w:rFonts w:asciiTheme="majorHAnsi" w:hAnsiTheme="majorHAnsi" w:cstheme="majorHAnsi"/>
              </w:rPr>
            </w:pPr>
            <w:r w:rsidRPr="002C1516">
              <w:rPr>
                <w:rFonts w:asciiTheme="majorHAnsi" w:hAnsiTheme="majorHAnsi" w:cstheme="majorHAnsi"/>
              </w:rPr>
              <w:t>LA-Literary and Artistic Perspectives #1</w:t>
            </w:r>
          </w:p>
        </w:tc>
        <w:tc>
          <w:tcPr>
            <w:tcW w:w="865" w:type="dxa"/>
          </w:tcPr>
          <w:p w14:paraId="4B3AA50C" w14:textId="5C144C9E" w:rsidR="001B1CF7" w:rsidRPr="002C1516" w:rsidRDefault="1536A727" w:rsidP="1536A727">
            <w:pPr>
              <w:rPr>
                <w:rFonts w:asciiTheme="majorHAnsi" w:hAnsiTheme="majorHAnsi" w:cstheme="majorBidi"/>
              </w:rPr>
            </w:pPr>
            <w:r w:rsidRPr="1536A727">
              <w:rPr>
                <w:rFonts w:asciiTheme="majorHAnsi" w:hAnsiTheme="majorHAnsi" w:cstheme="majorBidi"/>
              </w:rPr>
              <w:t>1</w:t>
            </w:r>
          </w:p>
        </w:tc>
        <w:tc>
          <w:tcPr>
            <w:tcW w:w="3340" w:type="dxa"/>
          </w:tcPr>
          <w:p w14:paraId="5DAB6C7B" w14:textId="77777777" w:rsidR="001B1CF7" w:rsidRPr="002C1516" w:rsidRDefault="001B1CF7">
            <w:pPr>
              <w:rPr>
                <w:rFonts w:asciiTheme="majorHAnsi" w:hAnsiTheme="majorHAnsi" w:cstheme="majorHAnsi"/>
              </w:rPr>
            </w:pPr>
          </w:p>
        </w:tc>
      </w:tr>
      <w:tr w:rsidR="001B1CF7" w:rsidRPr="002C1516" w14:paraId="1A7534DE" w14:textId="77777777" w:rsidTr="7464E47B">
        <w:tc>
          <w:tcPr>
            <w:tcW w:w="6585" w:type="dxa"/>
          </w:tcPr>
          <w:p w14:paraId="6767074B" w14:textId="77777777" w:rsidR="001B1CF7" w:rsidRPr="002C1516" w:rsidRDefault="008011DD">
            <w:pPr>
              <w:rPr>
                <w:rFonts w:asciiTheme="majorHAnsi" w:hAnsiTheme="majorHAnsi" w:cstheme="majorHAnsi"/>
              </w:rPr>
            </w:pPr>
            <w:r w:rsidRPr="002C1516">
              <w:rPr>
                <w:rFonts w:asciiTheme="majorHAnsi" w:hAnsiTheme="majorHAnsi" w:cstheme="majorHAnsi"/>
              </w:rPr>
              <w:t>LA-Literary and Artistic Perspectives #2</w:t>
            </w:r>
          </w:p>
        </w:tc>
        <w:tc>
          <w:tcPr>
            <w:tcW w:w="865" w:type="dxa"/>
          </w:tcPr>
          <w:p w14:paraId="2ED06E6E" w14:textId="59F037F0" w:rsidR="001B1CF7" w:rsidRPr="002C1516" w:rsidRDefault="1536A727" w:rsidP="1536A727">
            <w:pPr>
              <w:rPr>
                <w:rFonts w:asciiTheme="majorHAnsi" w:hAnsiTheme="majorHAnsi" w:cstheme="majorBidi"/>
              </w:rPr>
            </w:pPr>
            <w:r w:rsidRPr="1536A727">
              <w:rPr>
                <w:rFonts w:asciiTheme="majorHAnsi" w:hAnsiTheme="majorHAnsi" w:cstheme="majorBidi"/>
              </w:rPr>
              <w:t>1</w:t>
            </w:r>
          </w:p>
        </w:tc>
        <w:tc>
          <w:tcPr>
            <w:tcW w:w="3340" w:type="dxa"/>
          </w:tcPr>
          <w:p w14:paraId="02EB378F" w14:textId="77777777" w:rsidR="001B1CF7" w:rsidRPr="002C1516" w:rsidRDefault="001B1CF7">
            <w:pPr>
              <w:rPr>
                <w:rFonts w:asciiTheme="majorHAnsi" w:hAnsiTheme="majorHAnsi" w:cstheme="majorHAnsi"/>
              </w:rPr>
            </w:pPr>
          </w:p>
        </w:tc>
      </w:tr>
      <w:tr w:rsidR="001B1CF7" w:rsidRPr="002C1516" w14:paraId="0ABE0A19" w14:textId="77777777" w:rsidTr="7464E47B">
        <w:tc>
          <w:tcPr>
            <w:tcW w:w="6585" w:type="dxa"/>
          </w:tcPr>
          <w:p w14:paraId="53F017D9" w14:textId="77777777" w:rsidR="001B1CF7" w:rsidRPr="002C1516" w:rsidRDefault="008011DD">
            <w:pPr>
              <w:rPr>
                <w:rFonts w:asciiTheme="majorHAnsi" w:hAnsiTheme="majorHAnsi" w:cstheme="majorHAnsi"/>
              </w:rPr>
            </w:pPr>
            <w:r w:rsidRPr="002C1516">
              <w:rPr>
                <w:rFonts w:asciiTheme="majorHAnsi" w:hAnsiTheme="majorHAnsi" w:cstheme="majorHAnsi"/>
              </w:rPr>
              <w:t>HS-Historical and Social Perspectives #1</w:t>
            </w:r>
          </w:p>
        </w:tc>
        <w:tc>
          <w:tcPr>
            <w:tcW w:w="865" w:type="dxa"/>
          </w:tcPr>
          <w:p w14:paraId="38F33F21" w14:textId="60377C76" w:rsidR="001B1CF7" w:rsidRPr="002C1516" w:rsidRDefault="1536A727" w:rsidP="1536A727">
            <w:pPr>
              <w:rPr>
                <w:rFonts w:asciiTheme="majorHAnsi" w:hAnsiTheme="majorHAnsi" w:cstheme="majorBidi"/>
              </w:rPr>
            </w:pPr>
            <w:r w:rsidRPr="1536A727">
              <w:rPr>
                <w:rFonts w:asciiTheme="majorHAnsi" w:hAnsiTheme="majorHAnsi" w:cstheme="majorBidi"/>
              </w:rPr>
              <w:t>1</w:t>
            </w:r>
          </w:p>
        </w:tc>
        <w:tc>
          <w:tcPr>
            <w:tcW w:w="3340" w:type="dxa"/>
          </w:tcPr>
          <w:p w14:paraId="6A05A809" w14:textId="77777777" w:rsidR="001B1CF7" w:rsidRPr="002C1516" w:rsidRDefault="001B1CF7">
            <w:pPr>
              <w:rPr>
                <w:rFonts w:asciiTheme="majorHAnsi" w:hAnsiTheme="majorHAnsi" w:cstheme="majorHAnsi"/>
              </w:rPr>
            </w:pPr>
          </w:p>
        </w:tc>
      </w:tr>
      <w:tr w:rsidR="008011DD" w:rsidRPr="002C1516" w14:paraId="4DC1CEC3" w14:textId="77777777" w:rsidTr="7464E47B">
        <w:tc>
          <w:tcPr>
            <w:tcW w:w="6585" w:type="dxa"/>
          </w:tcPr>
          <w:p w14:paraId="3DB749E4" w14:textId="77777777" w:rsidR="008011DD" w:rsidRPr="002C1516" w:rsidRDefault="008011DD" w:rsidP="008011DD">
            <w:pPr>
              <w:rPr>
                <w:rFonts w:asciiTheme="majorHAnsi" w:hAnsiTheme="majorHAnsi" w:cstheme="majorHAnsi"/>
              </w:rPr>
            </w:pPr>
            <w:r w:rsidRPr="002C1516">
              <w:rPr>
                <w:rFonts w:asciiTheme="majorHAnsi" w:hAnsiTheme="majorHAnsi" w:cstheme="majorHAnsi"/>
              </w:rPr>
              <w:t>HS-Historical and Social Perspectives #2</w:t>
            </w:r>
          </w:p>
        </w:tc>
        <w:tc>
          <w:tcPr>
            <w:tcW w:w="865" w:type="dxa"/>
          </w:tcPr>
          <w:p w14:paraId="24C88103" w14:textId="5BB79255" w:rsidR="008011DD" w:rsidRPr="002C1516" w:rsidRDefault="1536A727" w:rsidP="1536A727">
            <w:pPr>
              <w:rPr>
                <w:rFonts w:asciiTheme="majorHAnsi" w:hAnsiTheme="majorHAnsi" w:cstheme="majorBidi"/>
              </w:rPr>
            </w:pPr>
            <w:r w:rsidRPr="1536A727">
              <w:rPr>
                <w:rFonts w:asciiTheme="majorHAnsi" w:hAnsiTheme="majorHAnsi" w:cstheme="majorBidi"/>
              </w:rPr>
              <w:t>1</w:t>
            </w:r>
          </w:p>
        </w:tc>
        <w:tc>
          <w:tcPr>
            <w:tcW w:w="3340" w:type="dxa"/>
          </w:tcPr>
          <w:p w14:paraId="5A39BBE3" w14:textId="77777777" w:rsidR="008011DD" w:rsidRPr="002C1516" w:rsidRDefault="008011DD" w:rsidP="008011DD">
            <w:pPr>
              <w:rPr>
                <w:rFonts w:asciiTheme="majorHAnsi" w:hAnsiTheme="majorHAnsi" w:cstheme="majorHAnsi"/>
              </w:rPr>
            </w:pPr>
          </w:p>
        </w:tc>
      </w:tr>
      <w:tr w:rsidR="008011DD" w:rsidRPr="002C1516" w14:paraId="70D7926A" w14:textId="77777777" w:rsidTr="7464E47B">
        <w:tc>
          <w:tcPr>
            <w:tcW w:w="6585" w:type="dxa"/>
          </w:tcPr>
          <w:p w14:paraId="7EAC546F" w14:textId="77777777" w:rsidR="008011DD" w:rsidRPr="002C1516" w:rsidRDefault="008011DD" w:rsidP="008011DD">
            <w:pPr>
              <w:rPr>
                <w:rFonts w:asciiTheme="majorHAnsi" w:hAnsiTheme="majorHAnsi" w:cstheme="majorHAnsi"/>
              </w:rPr>
            </w:pPr>
            <w:r w:rsidRPr="002C1516">
              <w:rPr>
                <w:rFonts w:asciiTheme="majorHAnsi" w:hAnsiTheme="majorHAnsi" w:cstheme="majorHAnsi"/>
              </w:rPr>
              <w:t>RP- Philosophical Perspectives</w:t>
            </w:r>
          </w:p>
        </w:tc>
        <w:tc>
          <w:tcPr>
            <w:tcW w:w="865" w:type="dxa"/>
          </w:tcPr>
          <w:p w14:paraId="1F22577F" w14:textId="70DB7022" w:rsidR="008011DD" w:rsidRPr="002C1516" w:rsidRDefault="1536A727" w:rsidP="1536A727">
            <w:pPr>
              <w:rPr>
                <w:rFonts w:asciiTheme="majorHAnsi" w:hAnsiTheme="majorHAnsi" w:cstheme="majorBidi"/>
              </w:rPr>
            </w:pPr>
            <w:r w:rsidRPr="1536A727">
              <w:rPr>
                <w:rFonts w:asciiTheme="majorHAnsi" w:hAnsiTheme="majorHAnsi" w:cstheme="majorBidi"/>
              </w:rPr>
              <w:t>1</w:t>
            </w:r>
          </w:p>
        </w:tc>
        <w:tc>
          <w:tcPr>
            <w:tcW w:w="3340" w:type="dxa"/>
          </w:tcPr>
          <w:p w14:paraId="41C8F396" w14:textId="77777777" w:rsidR="008011DD" w:rsidRPr="002C1516" w:rsidRDefault="008011DD" w:rsidP="008011DD">
            <w:pPr>
              <w:rPr>
                <w:rFonts w:asciiTheme="majorHAnsi" w:hAnsiTheme="majorHAnsi" w:cstheme="majorHAnsi"/>
              </w:rPr>
            </w:pPr>
          </w:p>
        </w:tc>
      </w:tr>
      <w:tr w:rsidR="008011DD" w:rsidRPr="002C1516" w14:paraId="7ABD86CD" w14:textId="77777777" w:rsidTr="7464E47B">
        <w:tc>
          <w:tcPr>
            <w:tcW w:w="6585" w:type="dxa"/>
          </w:tcPr>
          <w:p w14:paraId="7F1A1ABD" w14:textId="77777777" w:rsidR="008011DD" w:rsidRPr="002C1516" w:rsidRDefault="008011DD" w:rsidP="008011DD">
            <w:pPr>
              <w:rPr>
                <w:rFonts w:asciiTheme="majorHAnsi" w:hAnsiTheme="majorHAnsi" w:cstheme="majorHAnsi"/>
              </w:rPr>
            </w:pPr>
            <w:r w:rsidRPr="002C1516">
              <w:rPr>
                <w:rFonts w:asciiTheme="majorHAnsi" w:hAnsiTheme="majorHAnsi" w:cstheme="majorHAnsi"/>
              </w:rPr>
              <w:t>RP-Religious Perspectives</w:t>
            </w:r>
          </w:p>
        </w:tc>
        <w:tc>
          <w:tcPr>
            <w:tcW w:w="865" w:type="dxa"/>
          </w:tcPr>
          <w:p w14:paraId="6D402741" w14:textId="35348160" w:rsidR="008011DD" w:rsidRPr="002C1516" w:rsidRDefault="1536A727" w:rsidP="1536A727">
            <w:pPr>
              <w:rPr>
                <w:rFonts w:asciiTheme="majorHAnsi" w:hAnsiTheme="majorHAnsi" w:cstheme="majorBidi"/>
              </w:rPr>
            </w:pPr>
            <w:r w:rsidRPr="1536A727">
              <w:rPr>
                <w:rFonts w:asciiTheme="majorHAnsi" w:hAnsiTheme="majorHAnsi" w:cstheme="majorBidi"/>
              </w:rPr>
              <w:t>1</w:t>
            </w:r>
          </w:p>
        </w:tc>
        <w:tc>
          <w:tcPr>
            <w:tcW w:w="3340" w:type="dxa"/>
          </w:tcPr>
          <w:p w14:paraId="72A3D3EC" w14:textId="77777777" w:rsidR="008011DD" w:rsidRPr="002C1516" w:rsidRDefault="008011DD" w:rsidP="008011DD">
            <w:pPr>
              <w:rPr>
                <w:rFonts w:asciiTheme="majorHAnsi" w:hAnsiTheme="majorHAnsi" w:cstheme="majorHAnsi"/>
              </w:rPr>
            </w:pPr>
          </w:p>
        </w:tc>
      </w:tr>
      <w:tr w:rsidR="008011DD" w:rsidRPr="002C1516" w14:paraId="20DB3B62" w14:textId="77777777" w:rsidTr="7464E47B">
        <w:tc>
          <w:tcPr>
            <w:tcW w:w="6585" w:type="dxa"/>
            <w:shd w:val="clear" w:color="auto" w:fill="FFFFFF" w:themeFill="background1"/>
          </w:tcPr>
          <w:p w14:paraId="1E8061B5" w14:textId="788488E9" w:rsidR="008011DD" w:rsidRPr="002C1516" w:rsidRDefault="008011DD" w:rsidP="7464E47B">
            <w:pPr>
              <w:rPr>
                <w:rFonts w:asciiTheme="majorHAnsi" w:hAnsiTheme="majorHAnsi" w:cstheme="majorBidi"/>
              </w:rPr>
            </w:pPr>
            <w:r w:rsidRPr="7464E47B">
              <w:rPr>
                <w:rFonts w:asciiTheme="majorHAnsi" w:hAnsiTheme="majorHAnsi" w:cstheme="majorBidi"/>
              </w:rPr>
              <w:t>SL-Algorithmic</w:t>
            </w:r>
            <w:r w:rsidR="352254EC" w:rsidRPr="7464E47B">
              <w:rPr>
                <w:rFonts w:asciiTheme="majorHAnsi" w:hAnsiTheme="majorHAnsi" w:cstheme="majorBidi"/>
              </w:rPr>
              <w:t>, Mathematical and Scientific Methods (3 required with three different prefixes)</w:t>
            </w:r>
          </w:p>
        </w:tc>
        <w:tc>
          <w:tcPr>
            <w:tcW w:w="865" w:type="dxa"/>
            <w:shd w:val="clear" w:color="auto" w:fill="FFFFFF" w:themeFill="background1"/>
          </w:tcPr>
          <w:p w14:paraId="68F561FA" w14:textId="4C34387C" w:rsidR="008011DD" w:rsidRPr="002C1516" w:rsidRDefault="1536A727" w:rsidP="1536A727">
            <w:pPr>
              <w:rPr>
                <w:rFonts w:asciiTheme="majorHAnsi" w:hAnsiTheme="majorHAnsi" w:cstheme="majorBidi"/>
              </w:rPr>
            </w:pPr>
            <w:r w:rsidRPr="1536A727">
              <w:rPr>
                <w:rFonts w:asciiTheme="majorHAnsi" w:hAnsiTheme="majorHAnsi" w:cstheme="majorBidi"/>
              </w:rPr>
              <w:t>1</w:t>
            </w:r>
          </w:p>
        </w:tc>
        <w:tc>
          <w:tcPr>
            <w:tcW w:w="3340" w:type="dxa"/>
            <w:shd w:val="clear" w:color="auto" w:fill="FFFFFF" w:themeFill="background1"/>
          </w:tcPr>
          <w:p w14:paraId="6C89C516" w14:textId="260E4E3A" w:rsidR="008011DD" w:rsidRPr="002C1516" w:rsidRDefault="4AB25CCA" w:rsidP="7464E47B">
            <w:pPr>
              <w:spacing w:line="259" w:lineRule="auto"/>
              <w:rPr>
                <w:rFonts w:ascii="Calibri Light" w:eastAsia="Calibri Light" w:hAnsi="Calibri Light" w:cs="Calibri Light"/>
              </w:rPr>
            </w:pPr>
            <w:r w:rsidRPr="7464E47B">
              <w:rPr>
                <w:rFonts w:ascii="Calibri Light" w:eastAsia="Calibri Light" w:hAnsi="Calibri Light" w:cs="Calibri Light"/>
              </w:rPr>
              <w:t>CHEM 161, BIO 161, AST 165/166 all required</w:t>
            </w:r>
          </w:p>
          <w:p w14:paraId="0D0B940D" w14:textId="10E69E96" w:rsidR="008011DD" w:rsidRPr="002C1516" w:rsidRDefault="008011DD" w:rsidP="7464E47B">
            <w:pPr>
              <w:rPr>
                <w:rFonts w:asciiTheme="majorHAnsi" w:hAnsiTheme="majorHAnsi" w:cstheme="majorBidi"/>
              </w:rPr>
            </w:pPr>
          </w:p>
        </w:tc>
      </w:tr>
      <w:tr w:rsidR="008011DD" w:rsidRPr="002C1516" w14:paraId="50245441" w14:textId="77777777" w:rsidTr="7464E47B">
        <w:tc>
          <w:tcPr>
            <w:tcW w:w="6585" w:type="dxa"/>
            <w:shd w:val="clear" w:color="auto" w:fill="FFFFFF" w:themeFill="background1"/>
          </w:tcPr>
          <w:p w14:paraId="2081F439" w14:textId="674EFE08" w:rsidR="008011DD" w:rsidRPr="002C1516" w:rsidRDefault="008011DD" w:rsidP="7464E47B">
            <w:pPr>
              <w:rPr>
                <w:rFonts w:asciiTheme="majorHAnsi" w:hAnsiTheme="majorHAnsi" w:cstheme="majorBidi"/>
              </w:rPr>
            </w:pPr>
            <w:r w:rsidRPr="7464E47B">
              <w:rPr>
                <w:rFonts w:asciiTheme="majorHAnsi" w:hAnsiTheme="majorHAnsi" w:cstheme="majorBidi"/>
              </w:rPr>
              <w:t>SM-</w:t>
            </w:r>
            <w:r w:rsidR="4A7E1E5E" w:rsidRPr="7464E47B">
              <w:rPr>
                <w:rFonts w:asciiTheme="majorHAnsi" w:hAnsiTheme="majorHAnsi" w:cstheme="majorBidi"/>
              </w:rPr>
              <w:t xml:space="preserve"> Algorithmic, Mathematical and Scientific Methods</w:t>
            </w:r>
          </w:p>
        </w:tc>
        <w:tc>
          <w:tcPr>
            <w:tcW w:w="865" w:type="dxa"/>
            <w:shd w:val="clear" w:color="auto" w:fill="FFFFFF" w:themeFill="background1"/>
          </w:tcPr>
          <w:p w14:paraId="2113DA29" w14:textId="6BC746FB" w:rsidR="008011DD" w:rsidRPr="002C1516" w:rsidRDefault="1536A727" w:rsidP="1536A727">
            <w:pPr>
              <w:rPr>
                <w:rFonts w:asciiTheme="majorHAnsi" w:hAnsiTheme="majorHAnsi" w:cstheme="majorBidi"/>
              </w:rPr>
            </w:pPr>
            <w:r w:rsidRPr="1536A727">
              <w:rPr>
                <w:rFonts w:asciiTheme="majorHAnsi" w:hAnsiTheme="majorHAnsi" w:cstheme="majorBidi"/>
              </w:rPr>
              <w:t>1</w:t>
            </w:r>
          </w:p>
        </w:tc>
        <w:tc>
          <w:tcPr>
            <w:tcW w:w="3340" w:type="dxa"/>
            <w:shd w:val="clear" w:color="auto" w:fill="FFFFFF" w:themeFill="background1"/>
          </w:tcPr>
          <w:p w14:paraId="0E27B00A" w14:textId="023367C0" w:rsidR="008011DD" w:rsidRPr="002C1516" w:rsidRDefault="25F80111" w:rsidP="7464E47B">
            <w:pPr>
              <w:rPr>
                <w:rFonts w:asciiTheme="majorHAnsi" w:hAnsiTheme="majorHAnsi" w:cstheme="majorBidi"/>
              </w:rPr>
            </w:pPr>
            <w:r w:rsidRPr="7464E47B">
              <w:rPr>
                <w:rFonts w:asciiTheme="majorHAnsi" w:hAnsiTheme="majorHAnsi" w:cstheme="majorBidi"/>
              </w:rPr>
              <w:t>MAT 121</w:t>
            </w:r>
          </w:p>
        </w:tc>
      </w:tr>
      <w:tr w:rsidR="008011DD" w:rsidRPr="002C1516" w14:paraId="08B46B8B" w14:textId="77777777" w:rsidTr="7464E47B">
        <w:tc>
          <w:tcPr>
            <w:tcW w:w="6585" w:type="dxa"/>
            <w:shd w:val="clear" w:color="auto" w:fill="FFFFFF" w:themeFill="background1"/>
          </w:tcPr>
          <w:p w14:paraId="158FD6BA" w14:textId="48A8E955" w:rsidR="008011DD" w:rsidRPr="002C1516" w:rsidRDefault="008011DD" w:rsidP="7464E47B">
            <w:pPr>
              <w:rPr>
                <w:rFonts w:asciiTheme="majorHAnsi" w:hAnsiTheme="majorHAnsi" w:cstheme="majorBidi"/>
              </w:rPr>
            </w:pPr>
            <w:r w:rsidRPr="7464E47B">
              <w:rPr>
                <w:rFonts w:asciiTheme="majorHAnsi" w:hAnsiTheme="majorHAnsi" w:cstheme="majorBidi"/>
              </w:rPr>
              <w:t xml:space="preserve">SM- </w:t>
            </w:r>
            <w:r w:rsidR="5D691FF4" w:rsidRPr="7464E47B">
              <w:rPr>
                <w:rFonts w:asciiTheme="majorHAnsi" w:hAnsiTheme="majorHAnsi" w:cstheme="majorBidi"/>
              </w:rPr>
              <w:t>Algorithmic, Mathematical and Scientific Methods</w:t>
            </w:r>
          </w:p>
        </w:tc>
        <w:tc>
          <w:tcPr>
            <w:tcW w:w="865" w:type="dxa"/>
            <w:shd w:val="clear" w:color="auto" w:fill="FFFFFF" w:themeFill="background1"/>
          </w:tcPr>
          <w:p w14:paraId="24EC6A69" w14:textId="7DD8DE43" w:rsidR="008011DD" w:rsidRPr="002C1516" w:rsidRDefault="1536A727" w:rsidP="1536A727">
            <w:pPr>
              <w:rPr>
                <w:rFonts w:asciiTheme="majorHAnsi" w:hAnsiTheme="majorHAnsi" w:cstheme="majorBidi"/>
              </w:rPr>
            </w:pPr>
            <w:r w:rsidRPr="1536A727">
              <w:rPr>
                <w:rFonts w:asciiTheme="majorHAnsi" w:hAnsiTheme="majorHAnsi" w:cstheme="majorBidi"/>
              </w:rPr>
              <w:t>1</w:t>
            </w:r>
          </w:p>
        </w:tc>
        <w:tc>
          <w:tcPr>
            <w:tcW w:w="3340" w:type="dxa"/>
            <w:shd w:val="clear" w:color="auto" w:fill="FFFFFF" w:themeFill="background1"/>
          </w:tcPr>
          <w:p w14:paraId="60061E4C" w14:textId="77777777" w:rsidR="008011DD" w:rsidRPr="002C1516" w:rsidRDefault="008011DD" w:rsidP="008011DD">
            <w:pPr>
              <w:rPr>
                <w:rFonts w:asciiTheme="majorHAnsi" w:hAnsiTheme="majorHAnsi" w:cstheme="majorHAnsi"/>
              </w:rPr>
            </w:pPr>
          </w:p>
        </w:tc>
      </w:tr>
      <w:tr w:rsidR="008011DD" w:rsidRPr="002C1516" w14:paraId="088FEF06" w14:textId="77777777" w:rsidTr="7464E47B">
        <w:tc>
          <w:tcPr>
            <w:tcW w:w="6585" w:type="dxa"/>
          </w:tcPr>
          <w:p w14:paraId="460175D1" w14:textId="77777777" w:rsidR="008011DD" w:rsidRPr="002C1516" w:rsidRDefault="00CB6B56" w:rsidP="008011DD">
            <w:pPr>
              <w:rPr>
                <w:rFonts w:asciiTheme="majorHAnsi" w:hAnsiTheme="majorHAnsi" w:cstheme="majorHAnsi"/>
              </w:rPr>
            </w:pPr>
            <w:r w:rsidRPr="002C1516">
              <w:rPr>
                <w:rFonts w:asciiTheme="majorHAnsi" w:hAnsiTheme="majorHAnsi" w:cstheme="majorHAnsi"/>
              </w:rPr>
              <w:t>WL-World Languages and Cultures #1</w:t>
            </w:r>
          </w:p>
        </w:tc>
        <w:tc>
          <w:tcPr>
            <w:tcW w:w="865" w:type="dxa"/>
          </w:tcPr>
          <w:p w14:paraId="1063C613" w14:textId="45BCCC6B" w:rsidR="008011DD" w:rsidRPr="002C1516" w:rsidRDefault="1536A727" w:rsidP="1536A727">
            <w:pPr>
              <w:rPr>
                <w:rFonts w:asciiTheme="majorHAnsi" w:hAnsiTheme="majorHAnsi" w:cstheme="majorBidi"/>
              </w:rPr>
            </w:pPr>
            <w:r w:rsidRPr="1536A727">
              <w:rPr>
                <w:rFonts w:asciiTheme="majorHAnsi" w:hAnsiTheme="majorHAnsi" w:cstheme="majorBidi"/>
              </w:rPr>
              <w:t>1</w:t>
            </w:r>
          </w:p>
        </w:tc>
        <w:tc>
          <w:tcPr>
            <w:tcW w:w="3340" w:type="dxa"/>
          </w:tcPr>
          <w:p w14:paraId="44EAFD9C" w14:textId="77777777" w:rsidR="008011DD" w:rsidRPr="002C1516" w:rsidRDefault="008011DD" w:rsidP="008011DD">
            <w:pPr>
              <w:rPr>
                <w:rFonts w:asciiTheme="majorHAnsi" w:hAnsiTheme="majorHAnsi" w:cstheme="majorHAnsi"/>
              </w:rPr>
            </w:pPr>
          </w:p>
        </w:tc>
      </w:tr>
      <w:tr w:rsidR="00CB6B56" w:rsidRPr="002C1516" w14:paraId="26641360" w14:textId="77777777" w:rsidTr="7464E47B">
        <w:tc>
          <w:tcPr>
            <w:tcW w:w="6585" w:type="dxa"/>
          </w:tcPr>
          <w:p w14:paraId="1A183687" w14:textId="77777777" w:rsidR="00CB6B56" w:rsidRPr="002C1516" w:rsidRDefault="00CB6B56" w:rsidP="008011DD">
            <w:pPr>
              <w:rPr>
                <w:rFonts w:asciiTheme="majorHAnsi" w:hAnsiTheme="majorHAnsi" w:cstheme="majorHAnsi"/>
              </w:rPr>
            </w:pPr>
            <w:r w:rsidRPr="002C1516">
              <w:rPr>
                <w:rFonts w:asciiTheme="majorHAnsi" w:hAnsiTheme="majorHAnsi" w:cstheme="majorHAnsi"/>
              </w:rPr>
              <w:t>WL-World Languages and Cultures #2 (sequential)</w:t>
            </w:r>
          </w:p>
        </w:tc>
        <w:tc>
          <w:tcPr>
            <w:tcW w:w="865" w:type="dxa"/>
          </w:tcPr>
          <w:p w14:paraId="699E2A8F" w14:textId="3E88CF32" w:rsidR="00CB6B56" w:rsidRPr="002C1516" w:rsidRDefault="0E603D89" w:rsidP="0E603D89">
            <w:pPr>
              <w:rPr>
                <w:rFonts w:asciiTheme="majorHAnsi" w:hAnsiTheme="majorHAnsi" w:cstheme="majorBidi"/>
              </w:rPr>
            </w:pPr>
            <w:r w:rsidRPr="0E603D89">
              <w:rPr>
                <w:rFonts w:asciiTheme="majorHAnsi" w:hAnsiTheme="majorHAnsi" w:cstheme="majorBidi"/>
              </w:rPr>
              <w:t>1</w:t>
            </w:r>
          </w:p>
        </w:tc>
        <w:tc>
          <w:tcPr>
            <w:tcW w:w="3340" w:type="dxa"/>
          </w:tcPr>
          <w:p w14:paraId="4B94D5A5" w14:textId="77777777" w:rsidR="00CB6B56" w:rsidRPr="002C1516" w:rsidRDefault="00CB6B56" w:rsidP="008011DD">
            <w:pPr>
              <w:rPr>
                <w:rFonts w:asciiTheme="majorHAnsi" w:hAnsiTheme="majorHAnsi" w:cstheme="majorHAnsi"/>
              </w:rPr>
            </w:pPr>
          </w:p>
        </w:tc>
      </w:tr>
      <w:tr w:rsidR="00CB6B56" w:rsidRPr="002C1516" w14:paraId="1DB0FB92" w14:textId="77777777" w:rsidTr="7464E47B">
        <w:tc>
          <w:tcPr>
            <w:tcW w:w="6585" w:type="dxa"/>
          </w:tcPr>
          <w:p w14:paraId="674643DA" w14:textId="77777777" w:rsidR="00CB6B56" w:rsidRPr="002C1516" w:rsidRDefault="00CB6B56" w:rsidP="008011DD">
            <w:pPr>
              <w:rPr>
                <w:rFonts w:asciiTheme="majorHAnsi" w:hAnsiTheme="majorHAnsi" w:cstheme="majorHAnsi"/>
              </w:rPr>
            </w:pPr>
            <w:r w:rsidRPr="002C1516">
              <w:rPr>
                <w:rFonts w:asciiTheme="majorHAnsi" w:hAnsiTheme="majorHAnsi" w:cstheme="majorHAnsi"/>
              </w:rPr>
              <w:t>AF-Health and Fitness (Applied) #1</w:t>
            </w:r>
          </w:p>
        </w:tc>
        <w:tc>
          <w:tcPr>
            <w:tcW w:w="865" w:type="dxa"/>
          </w:tcPr>
          <w:p w14:paraId="18EF2E85" w14:textId="77777777" w:rsidR="00CB6B56" w:rsidRPr="002C1516" w:rsidRDefault="00CB6B56" w:rsidP="008011DD">
            <w:pPr>
              <w:rPr>
                <w:rFonts w:asciiTheme="majorHAnsi" w:hAnsiTheme="majorHAnsi" w:cstheme="majorHAnsi"/>
              </w:rPr>
            </w:pPr>
            <w:r w:rsidRPr="002C1516">
              <w:rPr>
                <w:rFonts w:asciiTheme="majorHAnsi" w:hAnsiTheme="majorHAnsi" w:cstheme="majorHAnsi"/>
              </w:rPr>
              <w:t>0.25</w:t>
            </w:r>
          </w:p>
        </w:tc>
        <w:tc>
          <w:tcPr>
            <w:tcW w:w="3340" w:type="dxa"/>
          </w:tcPr>
          <w:p w14:paraId="3DEEC669" w14:textId="77777777" w:rsidR="00CB6B56" w:rsidRPr="002C1516" w:rsidRDefault="00CB6B56" w:rsidP="008011DD">
            <w:pPr>
              <w:rPr>
                <w:rFonts w:asciiTheme="majorHAnsi" w:hAnsiTheme="majorHAnsi" w:cstheme="majorHAnsi"/>
              </w:rPr>
            </w:pPr>
          </w:p>
        </w:tc>
      </w:tr>
      <w:tr w:rsidR="00CB6B56" w:rsidRPr="002C1516" w14:paraId="48530555" w14:textId="77777777" w:rsidTr="7464E47B">
        <w:tc>
          <w:tcPr>
            <w:tcW w:w="6585" w:type="dxa"/>
          </w:tcPr>
          <w:p w14:paraId="3106D7E6" w14:textId="77777777" w:rsidR="00CB6B56" w:rsidRPr="002C1516" w:rsidRDefault="00CB6B56" w:rsidP="00CB6B56">
            <w:pPr>
              <w:rPr>
                <w:rFonts w:asciiTheme="majorHAnsi" w:hAnsiTheme="majorHAnsi" w:cstheme="majorHAnsi"/>
              </w:rPr>
            </w:pPr>
            <w:r w:rsidRPr="002C1516">
              <w:rPr>
                <w:rFonts w:asciiTheme="majorHAnsi" w:hAnsiTheme="majorHAnsi" w:cstheme="majorHAnsi"/>
              </w:rPr>
              <w:t>AF-Health and Fitness (Applied) #2</w:t>
            </w:r>
          </w:p>
        </w:tc>
        <w:tc>
          <w:tcPr>
            <w:tcW w:w="865" w:type="dxa"/>
          </w:tcPr>
          <w:p w14:paraId="7E1ACE05" w14:textId="77777777" w:rsidR="00CB6B56" w:rsidRPr="002C1516" w:rsidRDefault="00CB6B56" w:rsidP="00CB6B56">
            <w:pPr>
              <w:rPr>
                <w:rFonts w:asciiTheme="majorHAnsi" w:hAnsiTheme="majorHAnsi" w:cstheme="majorHAnsi"/>
              </w:rPr>
            </w:pPr>
            <w:r w:rsidRPr="002C1516">
              <w:rPr>
                <w:rFonts w:asciiTheme="majorHAnsi" w:hAnsiTheme="majorHAnsi" w:cstheme="majorHAnsi"/>
              </w:rPr>
              <w:t>0.25</w:t>
            </w:r>
          </w:p>
        </w:tc>
        <w:tc>
          <w:tcPr>
            <w:tcW w:w="3340" w:type="dxa"/>
          </w:tcPr>
          <w:p w14:paraId="3656B9AB" w14:textId="77777777" w:rsidR="00CB6B56" w:rsidRPr="002C1516" w:rsidRDefault="00CB6B56" w:rsidP="00CB6B56">
            <w:pPr>
              <w:rPr>
                <w:rFonts w:asciiTheme="majorHAnsi" w:hAnsiTheme="majorHAnsi" w:cstheme="majorHAnsi"/>
              </w:rPr>
            </w:pPr>
          </w:p>
        </w:tc>
      </w:tr>
      <w:tr w:rsidR="00FA7E75" w:rsidRPr="002C1516" w14:paraId="7970290B" w14:textId="77777777" w:rsidTr="7464E47B">
        <w:tc>
          <w:tcPr>
            <w:tcW w:w="6585" w:type="dxa"/>
          </w:tcPr>
          <w:p w14:paraId="04FACF89" w14:textId="77777777" w:rsidR="00FA7E75" w:rsidRPr="002C1516" w:rsidRDefault="00FA7E75" w:rsidP="00CB6B56">
            <w:pPr>
              <w:rPr>
                <w:rFonts w:asciiTheme="majorHAnsi" w:hAnsiTheme="majorHAnsi" w:cstheme="majorHAnsi"/>
                <w:b/>
              </w:rPr>
            </w:pPr>
            <w:r w:rsidRPr="002C1516">
              <w:rPr>
                <w:rFonts w:asciiTheme="majorHAnsi" w:hAnsiTheme="majorHAnsi" w:cstheme="majorHAnsi"/>
                <w:b/>
              </w:rPr>
              <w:t>Total CCR units</w:t>
            </w:r>
          </w:p>
        </w:tc>
        <w:tc>
          <w:tcPr>
            <w:tcW w:w="865" w:type="dxa"/>
          </w:tcPr>
          <w:p w14:paraId="6916EAEA" w14:textId="3721ADF4" w:rsidR="00FA7E75" w:rsidRPr="002C1516" w:rsidRDefault="0E603D89" w:rsidP="0E603D89">
            <w:pPr>
              <w:rPr>
                <w:rFonts w:asciiTheme="majorHAnsi" w:hAnsiTheme="majorHAnsi" w:cstheme="majorBidi"/>
                <w:b/>
                <w:bCs/>
              </w:rPr>
            </w:pPr>
            <w:r w:rsidRPr="0E603D89">
              <w:rPr>
                <w:rFonts w:asciiTheme="majorHAnsi" w:hAnsiTheme="majorHAnsi" w:cstheme="majorBidi"/>
                <w:b/>
                <w:bCs/>
              </w:rPr>
              <w:t>12 units</w:t>
            </w:r>
          </w:p>
        </w:tc>
        <w:tc>
          <w:tcPr>
            <w:tcW w:w="3340" w:type="dxa"/>
          </w:tcPr>
          <w:p w14:paraId="45FB0818" w14:textId="77777777" w:rsidR="00FA7E75" w:rsidRPr="002C1516" w:rsidRDefault="00FA7E75" w:rsidP="009B57DA">
            <w:pPr>
              <w:rPr>
                <w:rFonts w:asciiTheme="majorHAnsi" w:hAnsiTheme="majorHAnsi" w:cstheme="majorHAnsi"/>
                <w:b/>
              </w:rPr>
            </w:pPr>
          </w:p>
        </w:tc>
      </w:tr>
      <w:tr w:rsidR="00CB6B56" w:rsidRPr="002C1516" w14:paraId="61FCC3C6" w14:textId="77777777" w:rsidTr="7464E47B">
        <w:tc>
          <w:tcPr>
            <w:tcW w:w="6585" w:type="dxa"/>
            <w:shd w:val="clear" w:color="auto" w:fill="BFBFBF" w:themeFill="background1" w:themeFillShade="BF"/>
          </w:tcPr>
          <w:p w14:paraId="1DADAE14" w14:textId="77777777" w:rsidR="00CB6B56" w:rsidRPr="002C1516" w:rsidRDefault="00CB6B56" w:rsidP="00CB6B56">
            <w:pPr>
              <w:rPr>
                <w:rFonts w:asciiTheme="majorHAnsi" w:hAnsiTheme="majorHAnsi" w:cstheme="majorHAnsi"/>
                <w:b/>
              </w:rPr>
            </w:pPr>
            <w:r w:rsidRPr="002C1516">
              <w:rPr>
                <w:rFonts w:asciiTheme="majorHAnsi" w:hAnsiTheme="majorHAnsi" w:cstheme="majorHAnsi"/>
                <w:b/>
              </w:rPr>
              <w:t>Areas of Competency and Engagement (ACES)</w:t>
            </w:r>
          </w:p>
        </w:tc>
        <w:tc>
          <w:tcPr>
            <w:tcW w:w="865" w:type="dxa"/>
            <w:shd w:val="clear" w:color="auto" w:fill="BFBFBF" w:themeFill="background1" w:themeFillShade="BF"/>
          </w:tcPr>
          <w:p w14:paraId="049F31CB" w14:textId="77777777" w:rsidR="00CB6B56" w:rsidRPr="002C1516" w:rsidRDefault="00CB6B56" w:rsidP="009B57DA">
            <w:pPr>
              <w:rPr>
                <w:rFonts w:asciiTheme="majorHAnsi" w:hAnsiTheme="majorHAnsi" w:cstheme="majorHAnsi"/>
                <w:b/>
              </w:rPr>
            </w:pPr>
          </w:p>
        </w:tc>
        <w:tc>
          <w:tcPr>
            <w:tcW w:w="3340" w:type="dxa"/>
            <w:shd w:val="clear" w:color="auto" w:fill="BFBFBF" w:themeFill="background1" w:themeFillShade="BF"/>
          </w:tcPr>
          <w:p w14:paraId="54633D55" w14:textId="77777777" w:rsidR="00CB6B56" w:rsidRPr="002C1516" w:rsidRDefault="00CB6B56" w:rsidP="009B57DA">
            <w:pPr>
              <w:rPr>
                <w:rFonts w:asciiTheme="majorHAnsi" w:hAnsiTheme="majorHAnsi" w:cstheme="majorHAnsi"/>
                <w:b/>
              </w:rPr>
            </w:pPr>
            <w:r w:rsidRPr="002C1516">
              <w:rPr>
                <w:rFonts w:asciiTheme="majorHAnsi" w:hAnsiTheme="majorHAnsi" w:cstheme="majorHAnsi"/>
                <w:b/>
              </w:rPr>
              <w:t>Course</w:t>
            </w:r>
          </w:p>
        </w:tc>
      </w:tr>
      <w:tr w:rsidR="00CB6B56" w:rsidRPr="002C1516" w14:paraId="3CEF20DE" w14:textId="77777777" w:rsidTr="7464E47B">
        <w:tc>
          <w:tcPr>
            <w:tcW w:w="6585" w:type="dxa"/>
          </w:tcPr>
          <w:p w14:paraId="1CDA736B" w14:textId="77777777" w:rsidR="00CB6B56" w:rsidRPr="002C1516" w:rsidRDefault="00CB6B56" w:rsidP="009B57DA">
            <w:pPr>
              <w:rPr>
                <w:rFonts w:asciiTheme="majorHAnsi" w:hAnsiTheme="majorHAnsi" w:cstheme="majorHAnsi"/>
              </w:rPr>
            </w:pPr>
            <w:r w:rsidRPr="002C1516">
              <w:rPr>
                <w:rFonts w:asciiTheme="majorHAnsi" w:hAnsiTheme="majorHAnsi" w:cstheme="majorHAnsi"/>
              </w:rPr>
              <w:t xml:space="preserve">W1-Writing </w:t>
            </w:r>
          </w:p>
        </w:tc>
        <w:tc>
          <w:tcPr>
            <w:tcW w:w="865" w:type="dxa"/>
          </w:tcPr>
          <w:p w14:paraId="649841BE" w14:textId="77777777" w:rsidR="00CB6B56" w:rsidRPr="002C1516" w:rsidRDefault="00CB6B56" w:rsidP="009B57DA">
            <w:pPr>
              <w:rPr>
                <w:rFonts w:asciiTheme="majorHAnsi" w:hAnsiTheme="majorHAnsi" w:cstheme="majorHAnsi"/>
              </w:rPr>
            </w:pPr>
            <w:r w:rsidRPr="002C1516">
              <w:rPr>
                <w:rFonts w:asciiTheme="majorHAnsi" w:hAnsiTheme="majorHAnsi" w:cstheme="majorHAnsi"/>
              </w:rPr>
              <w:t>1</w:t>
            </w:r>
          </w:p>
        </w:tc>
        <w:tc>
          <w:tcPr>
            <w:tcW w:w="3340" w:type="dxa"/>
          </w:tcPr>
          <w:p w14:paraId="53128261" w14:textId="77777777" w:rsidR="00CB6B56" w:rsidRPr="002C1516" w:rsidRDefault="00CB6B56" w:rsidP="009B57DA">
            <w:pPr>
              <w:rPr>
                <w:rFonts w:asciiTheme="majorHAnsi" w:hAnsiTheme="majorHAnsi" w:cstheme="majorHAnsi"/>
              </w:rPr>
            </w:pPr>
          </w:p>
        </w:tc>
      </w:tr>
      <w:tr w:rsidR="00CB6B56" w:rsidRPr="002C1516" w14:paraId="28395CE5" w14:textId="77777777" w:rsidTr="7464E47B">
        <w:tc>
          <w:tcPr>
            <w:tcW w:w="6585" w:type="dxa"/>
          </w:tcPr>
          <w:p w14:paraId="03C47A68" w14:textId="77777777" w:rsidR="00CB6B56" w:rsidRPr="002C1516" w:rsidRDefault="00CB6B56" w:rsidP="009B57DA">
            <w:pPr>
              <w:rPr>
                <w:rFonts w:asciiTheme="majorHAnsi" w:hAnsiTheme="majorHAnsi" w:cstheme="majorHAnsi"/>
              </w:rPr>
            </w:pPr>
            <w:r w:rsidRPr="002C1516">
              <w:rPr>
                <w:rFonts w:asciiTheme="majorHAnsi" w:hAnsiTheme="majorHAnsi" w:cstheme="majorHAnsi"/>
              </w:rPr>
              <w:t>W2-Writing</w:t>
            </w:r>
          </w:p>
        </w:tc>
        <w:tc>
          <w:tcPr>
            <w:tcW w:w="865" w:type="dxa"/>
          </w:tcPr>
          <w:p w14:paraId="56B20A0C" w14:textId="77777777" w:rsidR="00CB6B56" w:rsidRPr="002C1516" w:rsidRDefault="00CB6B56" w:rsidP="009B57DA">
            <w:pPr>
              <w:rPr>
                <w:rFonts w:asciiTheme="majorHAnsi" w:hAnsiTheme="majorHAnsi" w:cstheme="majorHAnsi"/>
              </w:rPr>
            </w:pPr>
            <w:r w:rsidRPr="002C1516">
              <w:rPr>
                <w:rFonts w:asciiTheme="majorHAnsi" w:hAnsiTheme="majorHAnsi" w:cstheme="majorHAnsi"/>
              </w:rPr>
              <w:t>1</w:t>
            </w:r>
          </w:p>
        </w:tc>
        <w:tc>
          <w:tcPr>
            <w:tcW w:w="3340" w:type="dxa"/>
          </w:tcPr>
          <w:p w14:paraId="62486C05" w14:textId="77777777" w:rsidR="00CB6B56" w:rsidRPr="002C1516" w:rsidRDefault="00CB6B56" w:rsidP="009B57DA">
            <w:pPr>
              <w:rPr>
                <w:rFonts w:asciiTheme="majorHAnsi" w:hAnsiTheme="majorHAnsi" w:cstheme="majorHAnsi"/>
              </w:rPr>
            </w:pPr>
          </w:p>
        </w:tc>
      </w:tr>
      <w:tr w:rsidR="00CB6B56" w:rsidRPr="002C1516" w14:paraId="15DF866F" w14:textId="77777777" w:rsidTr="7464E47B">
        <w:tc>
          <w:tcPr>
            <w:tcW w:w="6585" w:type="dxa"/>
          </w:tcPr>
          <w:p w14:paraId="76A94864" w14:textId="77777777" w:rsidR="00CB6B56" w:rsidRPr="002C1516" w:rsidRDefault="00CB6B56" w:rsidP="009B57DA">
            <w:pPr>
              <w:rPr>
                <w:rFonts w:asciiTheme="majorHAnsi" w:hAnsiTheme="majorHAnsi" w:cstheme="majorHAnsi"/>
              </w:rPr>
            </w:pPr>
            <w:r w:rsidRPr="002C1516">
              <w:rPr>
                <w:rFonts w:asciiTheme="majorHAnsi" w:hAnsiTheme="majorHAnsi" w:cstheme="majorHAnsi"/>
              </w:rPr>
              <w:t>S-Speaking</w:t>
            </w:r>
          </w:p>
        </w:tc>
        <w:tc>
          <w:tcPr>
            <w:tcW w:w="865" w:type="dxa"/>
          </w:tcPr>
          <w:p w14:paraId="249FAAB8" w14:textId="77777777" w:rsidR="00CB6B56" w:rsidRPr="002C1516" w:rsidRDefault="00CB6B56" w:rsidP="009B57DA">
            <w:pPr>
              <w:rPr>
                <w:rFonts w:asciiTheme="majorHAnsi" w:hAnsiTheme="majorHAnsi" w:cstheme="majorHAnsi"/>
              </w:rPr>
            </w:pPr>
            <w:r w:rsidRPr="002C1516">
              <w:rPr>
                <w:rFonts w:asciiTheme="majorHAnsi" w:hAnsiTheme="majorHAnsi" w:cstheme="majorHAnsi"/>
              </w:rPr>
              <w:t>1</w:t>
            </w:r>
          </w:p>
        </w:tc>
        <w:tc>
          <w:tcPr>
            <w:tcW w:w="3340" w:type="dxa"/>
          </w:tcPr>
          <w:p w14:paraId="4101652C" w14:textId="77777777" w:rsidR="00CB6B56" w:rsidRPr="002C1516" w:rsidRDefault="00CB6B56" w:rsidP="009B57DA">
            <w:pPr>
              <w:rPr>
                <w:rFonts w:asciiTheme="majorHAnsi" w:hAnsiTheme="majorHAnsi" w:cstheme="majorHAnsi"/>
              </w:rPr>
            </w:pPr>
          </w:p>
        </w:tc>
      </w:tr>
      <w:tr w:rsidR="00CB6B56" w:rsidRPr="002C1516" w14:paraId="16A0F5A5" w14:textId="77777777" w:rsidTr="7464E47B">
        <w:tc>
          <w:tcPr>
            <w:tcW w:w="6585" w:type="dxa"/>
          </w:tcPr>
          <w:p w14:paraId="0CDC061C" w14:textId="77777777" w:rsidR="00CB6B56" w:rsidRPr="002C1516" w:rsidRDefault="00CB6B56" w:rsidP="009B57DA">
            <w:pPr>
              <w:rPr>
                <w:rFonts w:asciiTheme="majorHAnsi" w:hAnsiTheme="majorHAnsi" w:cstheme="majorHAnsi"/>
              </w:rPr>
            </w:pPr>
            <w:r w:rsidRPr="002C1516">
              <w:rPr>
                <w:rFonts w:asciiTheme="majorHAnsi" w:hAnsiTheme="majorHAnsi" w:cstheme="majorHAnsi"/>
              </w:rPr>
              <w:t>CP-Cultural Perspectives</w:t>
            </w:r>
          </w:p>
        </w:tc>
        <w:tc>
          <w:tcPr>
            <w:tcW w:w="865" w:type="dxa"/>
          </w:tcPr>
          <w:p w14:paraId="19F14E3C" w14:textId="77777777" w:rsidR="00CB6B56" w:rsidRPr="002C1516" w:rsidRDefault="00CB6B56" w:rsidP="009B57DA">
            <w:pPr>
              <w:rPr>
                <w:rFonts w:asciiTheme="majorHAnsi" w:hAnsiTheme="majorHAnsi" w:cstheme="majorHAnsi"/>
              </w:rPr>
            </w:pPr>
            <w:r w:rsidRPr="002C1516">
              <w:rPr>
                <w:rFonts w:asciiTheme="majorHAnsi" w:hAnsiTheme="majorHAnsi" w:cstheme="majorHAnsi"/>
              </w:rPr>
              <w:t>1</w:t>
            </w:r>
          </w:p>
        </w:tc>
        <w:tc>
          <w:tcPr>
            <w:tcW w:w="3340" w:type="dxa"/>
          </w:tcPr>
          <w:p w14:paraId="4B99056E" w14:textId="77777777" w:rsidR="00CB6B56" w:rsidRPr="002C1516" w:rsidRDefault="00CB6B56" w:rsidP="009B57DA">
            <w:pPr>
              <w:rPr>
                <w:rFonts w:asciiTheme="majorHAnsi" w:hAnsiTheme="majorHAnsi" w:cstheme="majorHAnsi"/>
              </w:rPr>
            </w:pPr>
          </w:p>
        </w:tc>
      </w:tr>
      <w:tr w:rsidR="00CB6B56" w:rsidRPr="002C1516" w14:paraId="2C70E972" w14:textId="77777777" w:rsidTr="7464E47B">
        <w:tc>
          <w:tcPr>
            <w:tcW w:w="6585" w:type="dxa"/>
          </w:tcPr>
          <w:p w14:paraId="0F2C0065" w14:textId="77777777" w:rsidR="00CB6B56" w:rsidRPr="002C1516" w:rsidRDefault="00CB6B56" w:rsidP="009B57DA">
            <w:pPr>
              <w:rPr>
                <w:rFonts w:asciiTheme="majorHAnsi" w:hAnsiTheme="majorHAnsi" w:cstheme="majorHAnsi"/>
              </w:rPr>
            </w:pPr>
            <w:r w:rsidRPr="002C1516">
              <w:rPr>
                <w:rFonts w:asciiTheme="majorHAnsi" w:hAnsiTheme="majorHAnsi" w:cstheme="majorHAnsi"/>
              </w:rPr>
              <w:t>QL- Quantitative Reasoning</w:t>
            </w:r>
          </w:p>
        </w:tc>
        <w:tc>
          <w:tcPr>
            <w:tcW w:w="865" w:type="dxa"/>
          </w:tcPr>
          <w:p w14:paraId="065D2414" w14:textId="77777777" w:rsidR="00CB6B56" w:rsidRPr="002C1516" w:rsidRDefault="00CB6B56" w:rsidP="009B57DA">
            <w:pPr>
              <w:rPr>
                <w:rFonts w:asciiTheme="majorHAnsi" w:hAnsiTheme="majorHAnsi" w:cstheme="majorHAnsi"/>
              </w:rPr>
            </w:pPr>
            <w:r w:rsidRPr="002C1516">
              <w:rPr>
                <w:rFonts w:asciiTheme="majorHAnsi" w:hAnsiTheme="majorHAnsi" w:cstheme="majorHAnsi"/>
              </w:rPr>
              <w:t>1</w:t>
            </w:r>
          </w:p>
        </w:tc>
        <w:tc>
          <w:tcPr>
            <w:tcW w:w="3340" w:type="dxa"/>
          </w:tcPr>
          <w:p w14:paraId="1299C43A" w14:textId="77777777" w:rsidR="00CB6B56" w:rsidRPr="002C1516" w:rsidRDefault="00CB6B56" w:rsidP="009B57DA">
            <w:pPr>
              <w:rPr>
                <w:rFonts w:asciiTheme="majorHAnsi" w:hAnsiTheme="majorHAnsi" w:cstheme="majorHAnsi"/>
              </w:rPr>
            </w:pPr>
          </w:p>
        </w:tc>
      </w:tr>
      <w:tr w:rsidR="00CB6B56" w:rsidRPr="002C1516" w14:paraId="47EC8BF1" w14:textId="77777777" w:rsidTr="7464E47B">
        <w:tc>
          <w:tcPr>
            <w:tcW w:w="6585" w:type="dxa"/>
          </w:tcPr>
          <w:p w14:paraId="4DDBEF00" w14:textId="77777777" w:rsidR="00CB6B56" w:rsidRPr="002C1516" w:rsidRDefault="00CB6B56" w:rsidP="009B57DA">
            <w:pPr>
              <w:rPr>
                <w:rFonts w:asciiTheme="majorHAnsi" w:hAnsiTheme="majorHAnsi" w:cstheme="majorHAnsi"/>
              </w:rPr>
            </w:pPr>
          </w:p>
        </w:tc>
        <w:tc>
          <w:tcPr>
            <w:tcW w:w="865" w:type="dxa"/>
          </w:tcPr>
          <w:p w14:paraId="5C5E9CAE" w14:textId="77777777" w:rsidR="00CB6B56" w:rsidRPr="002C1516" w:rsidRDefault="00FA7E75" w:rsidP="009B57DA">
            <w:pPr>
              <w:rPr>
                <w:rFonts w:asciiTheme="majorHAnsi" w:hAnsiTheme="majorHAnsi" w:cstheme="majorHAnsi"/>
                <w:b/>
              </w:rPr>
            </w:pPr>
            <w:r w:rsidRPr="002C1516">
              <w:rPr>
                <w:rFonts w:asciiTheme="majorHAnsi" w:hAnsiTheme="majorHAnsi" w:cstheme="majorHAnsi"/>
                <w:b/>
              </w:rPr>
              <w:t>5 units</w:t>
            </w:r>
          </w:p>
        </w:tc>
        <w:tc>
          <w:tcPr>
            <w:tcW w:w="3340" w:type="dxa"/>
          </w:tcPr>
          <w:p w14:paraId="3461D779" w14:textId="77777777" w:rsidR="00FA7E75" w:rsidRPr="002C1516" w:rsidRDefault="00FA7E75" w:rsidP="009B57DA">
            <w:pPr>
              <w:rPr>
                <w:rFonts w:asciiTheme="majorHAnsi" w:hAnsiTheme="majorHAnsi" w:cstheme="majorHAnsi"/>
              </w:rPr>
            </w:pPr>
          </w:p>
        </w:tc>
      </w:tr>
    </w:tbl>
    <w:p w14:paraId="69C65373" w14:textId="787C5018" w:rsidR="00C50885" w:rsidRDefault="00C50885">
      <w:pPr>
        <w:rPr>
          <w:rFonts w:asciiTheme="majorHAnsi" w:hAnsiTheme="majorHAnsi" w:cstheme="majorHAnsi"/>
          <w:b/>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825"/>
        <w:gridCol w:w="630"/>
        <w:gridCol w:w="3300"/>
      </w:tblGrid>
      <w:tr w:rsidR="00C50885" w:rsidRPr="00490C84" w14:paraId="04C26F2E" w14:textId="77777777" w:rsidTr="03670DBB">
        <w:tc>
          <w:tcPr>
            <w:tcW w:w="6825"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778656A6" w14:textId="77777777" w:rsidR="00C50885" w:rsidRPr="00490C84" w:rsidRDefault="00C50885" w:rsidP="0007061E">
            <w:pPr>
              <w:spacing w:after="0" w:line="240" w:lineRule="auto"/>
              <w:textAlignment w:val="baseline"/>
              <w:rPr>
                <w:rFonts w:ascii="Times New Roman" w:eastAsia="Times New Roman" w:hAnsi="Times New Roman" w:cs="Times New Roman"/>
                <w:sz w:val="24"/>
                <w:szCs w:val="24"/>
              </w:rPr>
            </w:pPr>
            <w:r w:rsidRPr="00490C84">
              <w:rPr>
                <w:rFonts w:ascii="Calibri Light" w:eastAsia="Times New Roman" w:hAnsi="Calibri Light" w:cs="Calibri Light"/>
                <w:b/>
                <w:bCs/>
              </w:rPr>
              <w:t>Requirements for Licensing Certification with Dual Secondary Education Major</w:t>
            </w:r>
            <w:r w:rsidRPr="00490C84">
              <w:rPr>
                <w:rFonts w:ascii="Calibri Light" w:eastAsia="Times New Roman" w:hAnsi="Calibri Light" w:cs="Calibri Light"/>
              </w:rPr>
              <w:t>  </w:t>
            </w:r>
          </w:p>
        </w:tc>
        <w:tc>
          <w:tcPr>
            <w:tcW w:w="630" w:type="dxa"/>
            <w:tcBorders>
              <w:top w:val="single" w:sz="6" w:space="0" w:color="auto"/>
              <w:left w:val="nil"/>
              <w:bottom w:val="single" w:sz="6" w:space="0" w:color="auto"/>
              <w:right w:val="single" w:sz="6" w:space="0" w:color="auto"/>
            </w:tcBorders>
            <w:shd w:val="clear" w:color="auto" w:fill="D9D9D9" w:themeFill="background1" w:themeFillShade="D9"/>
            <w:hideMark/>
          </w:tcPr>
          <w:p w14:paraId="77B70F25" w14:textId="77777777" w:rsidR="00C50885" w:rsidRPr="00490C84" w:rsidRDefault="00C50885" w:rsidP="0007061E">
            <w:pPr>
              <w:spacing w:after="0" w:line="240" w:lineRule="auto"/>
              <w:textAlignment w:val="baseline"/>
              <w:rPr>
                <w:rFonts w:ascii="Times New Roman" w:eastAsia="Times New Roman" w:hAnsi="Times New Roman" w:cs="Times New Roman"/>
                <w:sz w:val="24"/>
                <w:szCs w:val="24"/>
              </w:rPr>
            </w:pPr>
            <w:r w:rsidRPr="00490C84">
              <w:rPr>
                <w:rFonts w:ascii="Calibri Light" w:eastAsia="Times New Roman" w:hAnsi="Calibri Light" w:cs="Calibri Light"/>
                <w:b/>
                <w:bCs/>
              </w:rPr>
              <w:t>Units Req.</w:t>
            </w:r>
            <w:r w:rsidRPr="00490C84">
              <w:rPr>
                <w:rFonts w:ascii="Calibri Light" w:eastAsia="Times New Roman" w:hAnsi="Calibri Light" w:cs="Calibri Light"/>
              </w:rPr>
              <w:t>  </w:t>
            </w:r>
          </w:p>
        </w:tc>
        <w:tc>
          <w:tcPr>
            <w:tcW w:w="3300" w:type="dxa"/>
            <w:tcBorders>
              <w:top w:val="single" w:sz="6" w:space="0" w:color="auto"/>
              <w:left w:val="nil"/>
              <w:bottom w:val="single" w:sz="6" w:space="0" w:color="auto"/>
              <w:right w:val="single" w:sz="6" w:space="0" w:color="auto"/>
            </w:tcBorders>
            <w:shd w:val="clear" w:color="auto" w:fill="D9D9D9" w:themeFill="background1" w:themeFillShade="D9"/>
            <w:hideMark/>
          </w:tcPr>
          <w:p w14:paraId="44CCED8F" w14:textId="77777777" w:rsidR="00C50885" w:rsidRPr="00490C84" w:rsidRDefault="00C50885" w:rsidP="0007061E">
            <w:pPr>
              <w:spacing w:after="0" w:line="240" w:lineRule="auto"/>
              <w:textAlignment w:val="baseline"/>
              <w:rPr>
                <w:rFonts w:ascii="Times New Roman" w:eastAsia="Times New Roman" w:hAnsi="Times New Roman" w:cs="Times New Roman"/>
                <w:sz w:val="24"/>
                <w:szCs w:val="24"/>
              </w:rPr>
            </w:pPr>
            <w:r w:rsidRPr="00490C84">
              <w:rPr>
                <w:rFonts w:ascii="Calibri Light" w:eastAsia="Times New Roman" w:hAnsi="Calibri Light" w:cs="Calibri Light"/>
                <w:b/>
                <w:bCs/>
              </w:rPr>
              <w:t>Course Semester</w:t>
            </w:r>
            <w:r w:rsidRPr="00490C84">
              <w:rPr>
                <w:rFonts w:ascii="Calibri Light" w:eastAsia="Times New Roman" w:hAnsi="Calibri Light" w:cs="Calibri Light"/>
              </w:rPr>
              <w:t>  </w:t>
            </w:r>
          </w:p>
        </w:tc>
      </w:tr>
      <w:tr w:rsidR="00C50885" w:rsidRPr="00490C84" w14:paraId="1ED82076" w14:textId="77777777" w:rsidTr="03670DBB">
        <w:tc>
          <w:tcPr>
            <w:tcW w:w="6825" w:type="dxa"/>
            <w:tcBorders>
              <w:top w:val="nil"/>
              <w:left w:val="single" w:sz="6" w:space="0" w:color="auto"/>
              <w:bottom w:val="single" w:sz="6" w:space="0" w:color="auto"/>
              <w:right w:val="single" w:sz="6" w:space="0" w:color="auto"/>
            </w:tcBorders>
            <w:shd w:val="clear" w:color="auto" w:fill="auto"/>
            <w:hideMark/>
          </w:tcPr>
          <w:p w14:paraId="322FDE3A" w14:textId="77777777" w:rsidR="00C50885" w:rsidRPr="00490C84" w:rsidRDefault="00C50885" w:rsidP="0007061E">
            <w:pPr>
              <w:spacing w:after="0" w:line="240" w:lineRule="auto"/>
              <w:textAlignment w:val="baseline"/>
              <w:rPr>
                <w:rFonts w:ascii="Times New Roman" w:eastAsia="Times New Roman" w:hAnsi="Times New Roman" w:cs="Times New Roman"/>
                <w:sz w:val="24"/>
                <w:szCs w:val="24"/>
              </w:rPr>
            </w:pPr>
            <w:r w:rsidRPr="00490C84">
              <w:rPr>
                <w:rFonts w:ascii="Calibri Light" w:eastAsia="Times New Roman" w:hAnsi="Calibri Light" w:cs="Calibri Light"/>
              </w:rPr>
              <w:t>EDU 221 Education and the American Culture  </w:t>
            </w:r>
          </w:p>
        </w:tc>
        <w:tc>
          <w:tcPr>
            <w:tcW w:w="630" w:type="dxa"/>
            <w:tcBorders>
              <w:top w:val="nil"/>
              <w:left w:val="nil"/>
              <w:bottom w:val="single" w:sz="6" w:space="0" w:color="auto"/>
              <w:right w:val="single" w:sz="6" w:space="0" w:color="auto"/>
            </w:tcBorders>
            <w:shd w:val="clear" w:color="auto" w:fill="auto"/>
            <w:hideMark/>
          </w:tcPr>
          <w:p w14:paraId="716D187B" w14:textId="77777777" w:rsidR="00C50885" w:rsidRPr="00490C84" w:rsidRDefault="00C50885" w:rsidP="0007061E">
            <w:pPr>
              <w:spacing w:after="0" w:line="240" w:lineRule="auto"/>
              <w:textAlignment w:val="baseline"/>
              <w:rPr>
                <w:rFonts w:ascii="Times New Roman" w:eastAsia="Times New Roman" w:hAnsi="Times New Roman" w:cs="Times New Roman"/>
                <w:sz w:val="24"/>
                <w:szCs w:val="24"/>
              </w:rPr>
            </w:pPr>
            <w:r w:rsidRPr="00490C84">
              <w:rPr>
                <w:rFonts w:ascii="Calibri Light" w:eastAsia="Times New Roman" w:hAnsi="Calibri Light" w:cs="Calibri Light"/>
              </w:rPr>
              <w:t>1  </w:t>
            </w:r>
          </w:p>
        </w:tc>
        <w:tc>
          <w:tcPr>
            <w:tcW w:w="3300" w:type="dxa"/>
            <w:tcBorders>
              <w:top w:val="nil"/>
              <w:left w:val="nil"/>
              <w:bottom w:val="single" w:sz="6" w:space="0" w:color="auto"/>
              <w:right w:val="single" w:sz="6" w:space="0" w:color="auto"/>
            </w:tcBorders>
            <w:shd w:val="clear" w:color="auto" w:fill="auto"/>
            <w:hideMark/>
          </w:tcPr>
          <w:p w14:paraId="0151167B" w14:textId="77777777" w:rsidR="00C50885" w:rsidRPr="00490C84" w:rsidRDefault="00C50885" w:rsidP="0007061E">
            <w:pPr>
              <w:spacing w:after="0" w:line="240" w:lineRule="auto"/>
              <w:textAlignment w:val="baseline"/>
              <w:rPr>
                <w:rFonts w:ascii="Times New Roman" w:eastAsia="Times New Roman" w:hAnsi="Times New Roman" w:cs="Times New Roman"/>
                <w:sz w:val="24"/>
                <w:szCs w:val="24"/>
              </w:rPr>
            </w:pPr>
            <w:r w:rsidRPr="00490C84">
              <w:rPr>
                <w:rFonts w:ascii="Calibri Light" w:eastAsia="Times New Roman" w:hAnsi="Calibri Light" w:cs="Calibri Light"/>
              </w:rPr>
              <w:t>  </w:t>
            </w:r>
          </w:p>
        </w:tc>
      </w:tr>
      <w:tr w:rsidR="00C50885" w:rsidRPr="00490C84" w14:paraId="6F145ACC" w14:textId="77777777" w:rsidTr="03670DBB">
        <w:tc>
          <w:tcPr>
            <w:tcW w:w="6825" w:type="dxa"/>
            <w:tcBorders>
              <w:top w:val="nil"/>
              <w:left w:val="single" w:sz="6" w:space="0" w:color="auto"/>
              <w:bottom w:val="single" w:sz="6" w:space="0" w:color="auto"/>
              <w:right w:val="single" w:sz="6" w:space="0" w:color="auto"/>
            </w:tcBorders>
            <w:shd w:val="clear" w:color="auto" w:fill="auto"/>
            <w:hideMark/>
          </w:tcPr>
          <w:p w14:paraId="6462160C" w14:textId="77777777" w:rsidR="00C50885" w:rsidRPr="00490C84" w:rsidRDefault="00C50885" w:rsidP="0007061E">
            <w:pPr>
              <w:spacing w:after="0" w:line="240" w:lineRule="auto"/>
              <w:textAlignment w:val="baseline"/>
              <w:rPr>
                <w:rFonts w:ascii="Times New Roman" w:eastAsia="Times New Roman" w:hAnsi="Times New Roman" w:cs="Times New Roman"/>
                <w:sz w:val="24"/>
                <w:szCs w:val="24"/>
              </w:rPr>
            </w:pPr>
            <w:r w:rsidRPr="00490C84">
              <w:rPr>
                <w:rFonts w:ascii="Calibri Light" w:eastAsia="Times New Roman" w:hAnsi="Calibri Light" w:cs="Calibri Light"/>
              </w:rPr>
              <w:t>EDU 231 Education Law and Ethics  </w:t>
            </w:r>
          </w:p>
        </w:tc>
        <w:tc>
          <w:tcPr>
            <w:tcW w:w="630" w:type="dxa"/>
            <w:tcBorders>
              <w:top w:val="nil"/>
              <w:left w:val="nil"/>
              <w:bottom w:val="single" w:sz="6" w:space="0" w:color="auto"/>
              <w:right w:val="single" w:sz="6" w:space="0" w:color="auto"/>
            </w:tcBorders>
            <w:shd w:val="clear" w:color="auto" w:fill="auto"/>
            <w:hideMark/>
          </w:tcPr>
          <w:p w14:paraId="21F4C522" w14:textId="77777777" w:rsidR="00C50885" w:rsidRPr="00490C84" w:rsidRDefault="00C50885" w:rsidP="0007061E">
            <w:pPr>
              <w:spacing w:after="0" w:line="240" w:lineRule="auto"/>
              <w:textAlignment w:val="baseline"/>
              <w:rPr>
                <w:rFonts w:ascii="Times New Roman" w:eastAsia="Times New Roman" w:hAnsi="Times New Roman" w:cs="Times New Roman"/>
                <w:sz w:val="24"/>
                <w:szCs w:val="24"/>
              </w:rPr>
            </w:pPr>
            <w:r w:rsidRPr="00490C84">
              <w:rPr>
                <w:rFonts w:ascii="Calibri Light" w:eastAsia="Times New Roman" w:hAnsi="Calibri Light" w:cs="Calibri Light"/>
              </w:rPr>
              <w:t>1  </w:t>
            </w:r>
          </w:p>
        </w:tc>
        <w:tc>
          <w:tcPr>
            <w:tcW w:w="3300" w:type="dxa"/>
            <w:tcBorders>
              <w:top w:val="nil"/>
              <w:left w:val="nil"/>
              <w:bottom w:val="single" w:sz="6" w:space="0" w:color="auto"/>
              <w:right w:val="single" w:sz="6" w:space="0" w:color="auto"/>
            </w:tcBorders>
            <w:shd w:val="clear" w:color="auto" w:fill="auto"/>
            <w:hideMark/>
          </w:tcPr>
          <w:p w14:paraId="463B6166" w14:textId="77777777" w:rsidR="00C50885" w:rsidRPr="00490C84" w:rsidRDefault="00C50885" w:rsidP="0007061E">
            <w:pPr>
              <w:spacing w:after="0" w:line="240" w:lineRule="auto"/>
              <w:textAlignment w:val="baseline"/>
              <w:rPr>
                <w:rFonts w:ascii="Times New Roman" w:eastAsia="Times New Roman" w:hAnsi="Times New Roman" w:cs="Times New Roman"/>
                <w:sz w:val="24"/>
                <w:szCs w:val="24"/>
              </w:rPr>
            </w:pPr>
            <w:r w:rsidRPr="00490C84">
              <w:rPr>
                <w:rFonts w:ascii="Calibri Light" w:eastAsia="Times New Roman" w:hAnsi="Calibri Light" w:cs="Calibri Light"/>
              </w:rPr>
              <w:t>  </w:t>
            </w:r>
          </w:p>
        </w:tc>
      </w:tr>
      <w:tr w:rsidR="00C50885" w:rsidRPr="00490C84" w14:paraId="03823A38" w14:textId="77777777" w:rsidTr="03670DBB">
        <w:tc>
          <w:tcPr>
            <w:tcW w:w="6825" w:type="dxa"/>
            <w:tcBorders>
              <w:top w:val="nil"/>
              <w:left w:val="single" w:sz="6" w:space="0" w:color="auto"/>
              <w:bottom w:val="single" w:sz="6" w:space="0" w:color="auto"/>
              <w:right w:val="single" w:sz="6" w:space="0" w:color="auto"/>
            </w:tcBorders>
            <w:shd w:val="clear" w:color="auto" w:fill="auto"/>
            <w:hideMark/>
          </w:tcPr>
          <w:p w14:paraId="7AEC2EA7" w14:textId="77777777" w:rsidR="00C50885" w:rsidRPr="00490C84" w:rsidRDefault="00C50885" w:rsidP="0007061E">
            <w:pPr>
              <w:spacing w:after="0" w:line="240" w:lineRule="auto"/>
              <w:textAlignment w:val="baseline"/>
              <w:rPr>
                <w:rFonts w:ascii="Times New Roman" w:eastAsia="Times New Roman" w:hAnsi="Times New Roman" w:cs="Times New Roman"/>
                <w:sz w:val="24"/>
                <w:szCs w:val="24"/>
              </w:rPr>
            </w:pPr>
            <w:r w:rsidRPr="00490C84">
              <w:rPr>
                <w:rFonts w:ascii="Calibri Light" w:eastAsia="Times New Roman" w:hAnsi="Calibri Light" w:cs="Calibri Light"/>
              </w:rPr>
              <w:t>EDU 252 Professional Collaboration  </w:t>
            </w:r>
          </w:p>
        </w:tc>
        <w:tc>
          <w:tcPr>
            <w:tcW w:w="630" w:type="dxa"/>
            <w:tcBorders>
              <w:top w:val="nil"/>
              <w:left w:val="nil"/>
              <w:bottom w:val="single" w:sz="6" w:space="0" w:color="auto"/>
              <w:right w:val="single" w:sz="6" w:space="0" w:color="auto"/>
            </w:tcBorders>
            <w:shd w:val="clear" w:color="auto" w:fill="auto"/>
            <w:hideMark/>
          </w:tcPr>
          <w:p w14:paraId="51C6C842" w14:textId="77777777" w:rsidR="00C50885" w:rsidRPr="00490C84" w:rsidRDefault="00C50885" w:rsidP="0007061E">
            <w:pPr>
              <w:spacing w:after="0" w:line="240" w:lineRule="auto"/>
              <w:textAlignment w:val="baseline"/>
              <w:rPr>
                <w:rFonts w:ascii="Times New Roman" w:eastAsia="Times New Roman" w:hAnsi="Times New Roman" w:cs="Times New Roman"/>
                <w:sz w:val="24"/>
                <w:szCs w:val="24"/>
              </w:rPr>
            </w:pPr>
            <w:r w:rsidRPr="00490C84">
              <w:rPr>
                <w:rFonts w:ascii="Calibri Light" w:eastAsia="Times New Roman" w:hAnsi="Calibri Light" w:cs="Calibri Light"/>
              </w:rPr>
              <w:t>1  </w:t>
            </w:r>
          </w:p>
        </w:tc>
        <w:tc>
          <w:tcPr>
            <w:tcW w:w="3300" w:type="dxa"/>
            <w:tcBorders>
              <w:top w:val="nil"/>
              <w:left w:val="nil"/>
              <w:bottom w:val="single" w:sz="6" w:space="0" w:color="auto"/>
              <w:right w:val="single" w:sz="6" w:space="0" w:color="auto"/>
            </w:tcBorders>
            <w:shd w:val="clear" w:color="auto" w:fill="auto"/>
            <w:hideMark/>
          </w:tcPr>
          <w:p w14:paraId="51FD751A" w14:textId="77777777" w:rsidR="00C50885" w:rsidRPr="00490C84" w:rsidRDefault="00C50885" w:rsidP="0007061E">
            <w:pPr>
              <w:spacing w:after="0" w:line="240" w:lineRule="auto"/>
              <w:textAlignment w:val="baseline"/>
              <w:rPr>
                <w:rFonts w:ascii="Times New Roman" w:eastAsia="Times New Roman" w:hAnsi="Times New Roman" w:cs="Times New Roman"/>
                <w:sz w:val="24"/>
                <w:szCs w:val="24"/>
              </w:rPr>
            </w:pPr>
            <w:r w:rsidRPr="00490C84">
              <w:rPr>
                <w:rFonts w:ascii="Calibri Light" w:eastAsia="Times New Roman" w:hAnsi="Calibri Light" w:cs="Calibri Light"/>
              </w:rPr>
              <w:t>  </w:t>
            </w:r>
          </w:p>
        </w:tc>
      </w:tr>
      <w:tr w:rsidR="00C50885" w:rsidRPr="00490C84" w14:paraId="52440468" w14:textId="77777777" w:rsidTr="03670DBB">
        <w:tc>
          <w:tcPr>
            <w:tcW w:w="6825" w:type="dxa"/>
            <w:tcBorders>
              <w:top w:val="nil"/>
              <w:left w:val="single" w:sz="6" w:space="0" w:color="auto"/>
              <w:bottom w:val="single" w:sz="6" w:space="0" w:color="auto"/>
              <w:right w:val="single" w:sz="6" w:space="0" w:color="auto"/>
            </w:tcBorders>
            <w:shd w:val="clear" w:color="auto" w:fill="auto"/>
            <w:hideMark/>
          </w:tcPr>
          <w:p w14:paraId="36002CAB" w14:textId="77777777" w:rsidR="00C50885" w:rsidRPr="00490C84" w:rsidRDefault="00C50885" w:rsidP="0007061E">
            <w:pPr>
              <w:spacing w:after="0" w:line="240" w:lineRule="auto"/>
              <w:textAlignment w:val="baseline"/>
              <w:rPr>
                <w:rFonts w:ascii="Times New Roman" w:eastAsia="Times New Roman" w:hAnsi="Times New Roman" w:cs="Times New Roman"/>
                <w:sz w:val="24"/>
                <w:szCs w:val="24"/>
              </w:rPr>
            </w:pPr>
            <w:r w:rsidRPr="00490C84">
              <w:rPr>
                <w:rFonts w:ascii="Calibri Light" w:eastAsia="Times New Roman" w:hAnsi="Calibri Light" w:cs="Calibri Light"/>
              </w:rPr>
              <w:t>EDU 255 Classroom Management &amp; PBIS  </w:t>
            </w:r>
          </w:p>
        </w:tc>
        <w:tc>
          <w:tcPr>
            <w:tcW w:w="630" w:type="dxa"/>
            <w:tcBorders>
              <w:top w:val="nil"/>
              <w:left w:val="nil"/>
              <w:bottom w:val="single" w:sz="6" w:space="0" w:color="auto"/>
              <w:right w:val="single" w:sz="6" w:space="0" w:color="auto"/>
            </w:tcBorders>
            <w:shd w:val="clear" w:color="auto" w:fill="auto"/>
            <w:hideMark/>
          </w:tcPr>
          <w:p w14:paraId="3FBE6A0C" w14:textId="77777777" w:rsidR="00C50885" w:rsidRPr="00490C84" w:rsidRDefault="00C50885" w:rsidP="0007061E">
            <w:pPr>
              <w:spacing w:after="0" w:line="240" w:lineRule="auto"/>
              <w:textAlignment w:val="baseline"/>
              <w:rPr>
                <w:rFonts w:ascii="Times New Roman" w:eastAsia="Times New Roman" w:hAnsi="Times New Roman" w:cs="Times New Roman"/>
                <w:sz w:val="24"/>
                <w:szCs w:val="24"/>
              </w:rPr>
            </w:pPr>
            <w:r w:rsidRPr="00490C84">
              <w:rPr>
                <w:rFonts w:ascii="Calibri Light" w:eastAsia="Times New Roman" w:hAnsi="Calibri Light" w:cs="Calibri Light"/>
              </w:rPr>
              <w:t>1  </w:t>
            </w:r>
          </w:p>
        </w:tc>
        <w:tc>
          <w:tcPr>
            <w:tcW w:w="3300" w:type="dxa"/>
            <w:tcBorders>
              <w:top w:val="nil"/>
              <w:left w:val="nil"/>
              <w:bottom w:val="single" w:sz="6" w:space="0" w:color="auto"/>
              <w:right w:val="single" w:sz="6" w:space="0" w:color="auto"/>
            </w:tcBorders>
            <w:shd w:val="clear" w:color="auto" w:fill="auto"/>
            <w:hideMark/>
          </w:tcPr>
          <w:p w14:paraId="06F7249B" w14:textId="77777777" w:rsidR="00C50885" w:rsidRPr="00490C84" w:rsidRDefault="00C50885" w:rsidP="0007061E">
            <w:pPr>
              <w:spacing w:after="0" w:line="240" w:lineRule="auto"/>
              <w:textAlignment w:val="baseline"/>
              <w:rPr>
                <w:rFonts w:ascii="Times New Roman" w:eastAsia="Times New Roman" w:hAnsi="Times New Roman" w:cs="Times New Roman"/>
                <w:sz w:val="24"/>
                <w:szCs w:val="24"/>
              </w:rPr>
            </w:pPr>
            <w:r w:rsidRPr="00490C84">
              <w:rPr>
                <w:rFonts w:ascii="Calibri Light" w:eastAsia="Times New Roman" w:hAnsi="Calibri Light" w:cs="Calibri Light"/>
              </w:rPr>
              <w:t>  </w:t>
            </w:r>
          </w:p>
        </w:tc>
      </w:tr>
      <w:tr w:rsidR="00C50885" w:rsidRPr="00490C84" w14:paraId="042F14CA" w14:textId="77777777" w:rsidTr="03670DBB">
        <w:tc>
          <w:tcPr>
            <w:tcW w:w="6825" w:type="dxa"/>
            <w:tcBorders>
              <w:top w:val="nil"/>
              <w:left w:val="single" w:sz="6" w:space="0" w:color="auto"/>
              <w:bottom w:val="single" w:sz="6" w:space="0" w:color="auto"/>
              <w:right w:val="single" w:sz="6" w:space="0" w:color="auto"/>
            </w:tcBorders>
            <w:shd w:val="clear" w:color="auto" w:fill="auto"/>
            <w:hideMark/>
          </w:tcPr>
          <w:p w14:paraId="1669E92B" w14:textId="63A26D97" w:rsidR="00C50885" w:rsidRPr="00490C84" w:rsidRDefault="47D949AE" w:rsidP="0007061E">
            <w:pPr>
              <w:spacing w:after="0" w:line="240" w:lineRule="auto"/>
              <w:textAlignment w:val="baseline"/>
              <w:rPr>
                <w:rFonts w:ascii="Times New Roman" w:eastAsia="Times New Roman" w:hAnsi="Times New Roman" w:cs="Times New Roman"/>
                <w:sz w:val="24"/>
                <w:szCs w:val="24"/>
              </w:rPr>
            </w:pPr>
            <w:r w:rsidRPr="03670DBB">
              <w:rPr>
                <w:rFonts w:ascii="Calibri Light" w:eastAsia="Times New Roman" w:hAnsi="Calibri Light" w:cs="Calibri Light"/>
              </w:rPr>
              <w:t xml:space="preserve">EDU </w:t>
            </w:r>
            <w:r w:rsidR="2F6EA7CD" w:rsidRPr="03670DBB">
              <w:rPr>
                <w:rFonts w:ascii="Calibri Light" w:eastAsia="Times New Roman" w:hAnsi="Calibri Light" w:cs="Calibri Light"/>
              </w:rPr>
              <w:t>2</w:t>
            </w:r>
            <w:r w:rsidR="00FB1187">
              <w:rPr>
                <w:rFonts w:ascii="Calibri Light" w:eastAsia="Times New Roman" w:hAnsi="Calibri Light" w:cs="Calibri Light"/>
              </w:rPr>
              <w:t>2</w:t>
            </w:r>
            <w:r w:rsidRPr="03670DBB">
              <w:rPr>
                <w:rFonts w:ascii="Calibri Light" w:eastAsia="Times New Roman" w:hAnsi="Calibri Light" w:cs="Calibri Light"/>
              </w:rPr>
              <w:t>6 Integrating Technologies in Instruction  </w:t>
            </w:r>
          </w:p>
        </w:tc>
        <w:tc>
          <w:tcPr>
            <w:tcW w:w="630" w:type="dxa"/>
            <w:tcBorders>
              <w:top w:val="nil"/>
              <w:left w:val="nil"/>
              <w:bottom w:val="single" w:sz="6" w:space="0" w:color="auto"/>
              <w:right w:val="single" w:sz="6" w:space="0" w:color="auto"/>
            </w:tcBorders>
            <w:shd w:val="clear" w:color="auto" w:fill="auto"/>
            <w:hideMark/>
          </w:tcPr>
          <w:p w14:paraId="7822D2DC" w14:textId="77777777" w:rsidR="00C50885" w:rsidRPr="00490C84" w:rsidRDefault="00C50885" w:rsidP="0007061E">
            <w:pPr>
              <w:spacing w:after="0" w:line="240" w:lineRule="auto"/>
              <w:textAlignment w:val="baseline"/>
              <w:rPr>
                <w:rFonts w:ascii="Times New Roman" w:eastAsia="Times New Roman" w:hAnsi="Times New Roman" w:cs="Times New Roman"/>
                <w:sz w:val="24"/>
                <w:szCs w:val="24"/>
              </w:rPr>
            </w:pPr>
            <w:r w:rsidRPr="00490C84">
              <w:rPr>
                <w:rFonts w:ascii="Calibri Light" w:eastAsia="Times New Roman" w:hAnsi="Calibri Light" w:cs="Calibri Light"/>
              </w:rPr>
              <w:t>1  </w:t>
            </w:r>
          </w:p>
        </w:tc>
        <w:tc>
          <w:tcPr>
            <w:tcW w:w="3300" w:type="dxa"/>
            <w:tcBorders>
              <w:top w:val="nil"/>
              <w:left w:val="nil"/>
              <w:bottom w:val="single" w:sz="6" w:space="0" w:color="auto"/>
              <w:right w:val="single" w:sz="6" w:space="0" w:color="auto"/>
            </w:tcBorders>
            <w:shd w:val="clear" w:color="auto" w:fill="auto"/>
            <w:hideMark/>
          </w:tcPr>
          <w:p w14:paraId="6B00439F" w14:textId="77777777" w:rsidR="00C50885" w:rsidRPr="00490C84" w:rsidRDefault="00C50885" w:rsidP="0007061E">
            <w:pPr>
              <w:spacing w:after="0" w:line="240" w:lineRule="auto"/>
              <w:textAlignment w:val="baseline"/>
              <w:rPr>
                <w:rFonts w:ascii="Times New Roman" w:eastAsia="Times New Roman" w:hAnsi="Times New Roman" w:cs="Times New Roman"/>
                <w:sz w:val="24"/>
                <w:szCs w:val="24"/>
              </w:rPr>
            </w:pPr>
            <w:r w:rsidRPr="00490C84">
              <w:rPr>
                <w:rFonts w:ascii="Calibri Light" w:eastAsia="Times New Roman" w:hAnsi="Calibri Light" w:cs="Calibri Light"/>
              </w:rPr>
              <w:t>  </w:t>
            </w:r>
          </w:p>
        </w:tc>
      </w:tr>
      <w:tr w:rsidR="03670DBB" w14:paraId="5D1FFDAD" w14:textId="77777777" w:rsidTr="00FB1187">
        <w:trPr>
          <w:trHeight w:val="327"/>
        </w:trPr>
        <w:tc>
          <w:tcPr>
            <w:tcW w:w="6825" w:type="dxa"/>
            <w:tcBorders>
              <w:top w:val="nil"/>
              <w:left w:val="single" w:sz="6" w:space="0" w:color="auto"/>
              <w:bottom w:val="single" w:sz="6" w:space="0" w:color="auto"/>
              <w:right w:val="single" w:sz="6" w:space="0" w:color="auto"/>
            </w:tcBorders>
            <w:shd w:val="clear" w:color="auto" w:fill="auto"/>
            <w:hideMark/>
          </w:tcPr>
          <w:p w14:paraId="2CB79C38" w14:textId="4B3F362A" w:rsidR="49BA5A5C" w:rsidRDefault="49BA5A5C" w:rsidP="03670DBB">
            <w:pPr>
              <w:spacing w:line="240" w:lineRule="auto"/>
              <w:rPr>
                <w:rFonts w:ascii="Calibri Light" w:eastAsia="Times New Roman" w:hAnsi="Calibri Light" w:cs="Calibri Light"/>
                <w:b/>
                <w:bCs/>
              </w:rPr>
            </w:pPr>
            <w:r w:rsidRPr="03670DBB">
              <w:rPr>
                <w:rFonts w:ascii="Calibri Light" w:eastAsia="Times New Roman" w:hAnsi="Calibri Light" w:cs="Calibri Light"/>
                <w:b/>
                <w:bCs/>
              </w:rPr>
              <w:t>EDU 312 Urban Teaching</w:t>
            </w:r>
          </w:p>
        </w:tc>
        <w:tc>
          <w:tcPr>
            <w:tcW w:w="630" w:type="dxa"/>
            <w:tcBorders>
              <w:top w:val="nil"/>
              <w:left w:val="nil"/>
              <w:bottom w:val="single" w:sz="6" w:space="0" w:color="auto"/>
              <w:right w:val="single" w:sz="6" w:space="0" w:color="auto"/>
            </w:tcBorders>
            <w:shd w:val="clear" w:color="auto" w:fill="auto"/>
            <w:hideMark/>
          </w:tcPr>
          <w:p w14:paraId="553A44E4" w14:textId="58E1C8A0" w:rsidR="49BA5A5C" w:rsidRDefault="49BA5A5C" w:rsidP="03670DBB">
            <w:pPr>
              <w:spacing w:line="240" w:lineRule="auto"/>
              <w:rPr>
                <w:rFonts w:ascii="Calibri Light" w:eastAsia="Times New Roman" w:hAnsi="Calibri Light" w:cs="Calibri Light"/>
              </w:rPr>
            </w:pPr>
            <w:r w:rsidRPr="03670DBB">
              <w:rPr>
                <w:rFonts w:ascii="Calibri Light" w:eastAsia="Times New Roman" w:hAnsi="Calibri Light" w:cs="Calibri Light"/>
              </w:rPr>
              <w:t>1</w:t>
            </w:r>
          </w:p>
        </w:tc>
        <w:tc>
          <w:tcPr>
            <w:tcW w:w="3300" w:type="dxa"/>
            <w:tcBorders>
              <w:top w:val="nil"/>
              <w:left w:val="nil"/>
              <w:bottom w:val="single" w:sz="6" w:space="0" w:color="auto"/>
              <w:right w:val="single" w:sz="6" w:space="0" w:color="auto"/>
            </w:tcBorders>
            <w:shd w:val="clear" w:color="auto" w:fill="auto"/>
            <w:hideMark/>
          </w:tcPr>
          <w:p w14:paraId="58DB24FB" w14:textId="7221B67A" w:rsidR="03670DBB" w:rsidRDefault="03670DBB" w:rsidP="03670DBB">
            <w:pPr>
              <w:spacing w:line="240" w:lineRule="auto"/>
              <w:rPr>
                <w:rFonts w:ascii="Calibri Light" w:eastAsia="Times New Roman" w:hAnsi="Calibri Light" w:cs="Calibri Light"/>
              </w:rPr>
            </w:pPr>
          </w:p>
        </w:tc>
      </w:tr>
      <w:tr w:rsidR="00C50885" w:rsidRPr="00490C84" w14:paraId="60D30E54" w14:textId="77777777" w:rsidTr="03670DBB">
        <w:tc>
          <w:tcPr>
            <w:tcW w:w="6825" w:type="dxa"/>
            <w:tcBorders>
              <w:top w:val="nil"/>
              <w:left w:val="single" w:sz="6" w:space="0" w:color="auto"/>
              <w:bottom w:val="single" w:sz="6" w:space="0" w:color="auto"/>
              <w:right w:val="single" w:sz="6" w:space="0" w:color="auto"/>
            </w:tcBorders>
            <w:shd w:val="clear" w:color="auto" w:fill="auto"/>
            <w:hideMark/>
          </w:tcPr>
          <w:p w14:paraId="1D3D3DC3" w14:textId="77777777" w:rsidR="00C50885" w:rsidRPr="00490C84" w:rsidRDefault="00C50885" w:rsidP="0007061E">
            <w:pPr>
              <w:spacing w:after="0" w:line="240" w:lineRule="auto"/>
              <w:textAlignment w:val="baseline"/>
              <w:rPr>
                <w:rFonts w:ascii="Times New Roman" w:eastAsia="Times New Roman" w:hAnsi="Times New Roman" w:cs="Times New Roman"/>
                <w:sz w:val="24"/>
                <w:szCs w:val="24"/>
              </w:rPr>
            </w:pPr>
            <w:r w:rsidRPr="00490C84">
              <w:rPr>
                <w:rFonts w:ascii="Calibri Light" w:eastAsia="Times New Roman" w:hAnsi="Calibri Light" w:cs="Calibri Light"/>
                <w:b/>
                <w:bCs/>
              </w:rPr>
              <w:t>EDU 314 Teaching Middle School (EDU Admission Required)</w:t>
            </w:r>
            <w:r w:rsidRPr="00490C84">
              <w:rPr>
                <w:rFonts w:ascii="Calibri Light" w:eastAsia="Times New Roman" w:hAnsi="Calibri Light" w:cs="Calibri Light"/>
              </w:rPr>
              <w:t>  </w:t>
            </w:r>
          </w:p>
        </w:tc>
        <w:tc>
          <w:tcPr>
            <w:tcW w:w="630" w:type="dxa"/>
            <w:tcBorders>
              <w:top w:val="nil"/>
              <w:left w:val="nil"/>
              <w:bottom w:val="single" w:sz="6" w:space="0" w:color="auto"/>
              <w:right w:val="single" w:sz="6" w:space="0" w:color="auto"/>
            </w:tcBorders>
            <w:shd w:val="clear" w:color="auto" w:fill="auto"/>
            <w:hideMark/>
          </w:tcPr>
          <w:p w14:paraId="5177140B" w14:textId="77777777" w:rsidR="00C50885" w:rsidRPr="00490C84" w:rsidRDefault="00C50885" w:rsidP="0007061E">
            <w:pPr>
              <w:spacing w:after="0" w:line="240" w:lineRule="auto"/>
              <w:textAlignment w:val="baseline"/>
              <w:rPr>
                <w:rFonts w:ascii="Times New Roman" w:eastAsia="Times New Roman" w:hAnsi="Times New Roman" w:cs="Times New Roman"/>
                <w:sz w:val="24"/>
                <w:szCs w:val="24"/>
              </w:rPr>
            </w:pPr>
            <w:r w:rsidRPr="00490C84">
              <w:rPr>
                <w:rFonts w:ascii="Calibri Light" w:eastAsia="Times New Roman" w:hAnsi="Calibri Light" w:cs="Calibri Light"/>
              </w:rPr>
              <w:t>1  </w:t>
            </w:r>
          </w:p>
        </w:tc>
        <w:tc>
          <w:tcPr>
            <w:tcW w:w="3300" w:type="dxa"/>
            <w:tcBorders>
              <w:top w:val="nil"/>
              <w:left w:val="nil"/>
              <w:bottom w:val="single" w:sz="6" w:space="0" w:color="auto"/>
              <w:right w:val="single" w:sz="6" w:space="0" w:color="auto"/>
            </w:tcBorders>
            <w:shd w:val="clear" w:color="auto" w:fill="auto"/>
            <w:hideMark/>
          </w:tcPr>
          <w:p w14:paraId="6048B84B" w14:textId="77777777" w:rsidR="00C50885" w:rsidRPr="00490C84" w:rsidRDefault="00C50885" w:rsidP="0007061E">
            <w:pPr>
              <w:spacing w:after="0" w:line="240" w:lineRule="auto"/>
              <w:textAlignment w:val="baseline"/>
              <w:rPr>
                <w:rFonts w:ascii="Times New Roman" w:eastAsia="Times New Roman" w:hAnsi="Times New Roman" w:cs="Times New Roman"/>
                <w:sz w:val="24"/>
                <w:szCs w:val="24"/>
              </w:rPr>
            </w:pPr>
            <w:r w:rsidRPr="00490C84">
              <w:rPr>
                <w:rFonts w:ascii="Calibri Light" w:eastAsia="Times New Roman" w:hAnsi="Calibri Light" w:cs="Calibri Light"/>
              </w:rPr>
              <w:t>  </w:t>
            </w:r>
          </w:p>
        </w:tc>
      </w:tr>
      <w:tr w:rsidR="00C50885" w:rsidRPr="00490C84" w14:paraId="547A2A87" w14:textId="77777777" w:rsidTr="03670DBB">
        <w:tc>
          <w:tcPr>
            <w:tcW w:w="6825" w:type="dxa"/>
            <w:tcBorders>
              <w:top w:val="nil"/>
              <w:left w:val="single" w:sz="6" w:space="0" w:color="auto"/>
              <w:bottom w:val="single" w:sz="6" w:space="0" w:color="auto"/>
              <w:right w:val="single" w:sz="6" w:space="0" w:color="auto"/>
            </w:tcBorders>
            <w:shd w:val="clear" w:color="auto" w:fill="auto"/>
            <w:hideMark/>
          </w:tcPr>
          <w:p w14:paraId="1BD99ABD" w14:textId="77777777" w:rsidR="00C50885" w:rsidRPr="00490C84" w:rsidRDefault="00C50885" w:rsidP="0007061E">
            <w:pPr>
              <w:spacing w:after="0" w:line="240" w:lineRule="auto"/>
              <w:textAlignment w:val="baseline"/>
              <w:rPr>
                <w:rFonts w:ascii="Times New Roman" w:eastAsia="Times New Roman" w:hAnsi="Times New Roman" w:cs="Times New Roman"/>
                <w:sz w:val="24"/>
                <w:szCs w:val="24"/>
              </w:rPr>
            </w:pPr>
            <w:r w:rsidRPr="00490C84">
              <w:rPr>
                <w:rFonts w:ascii="Calibri Light" w:eastAsia="Times New Roman" w:hAnsi="Calibri Light" w:cs="Calibri Light"/>
                <w:b/>
                <w:bCs/>
              </w:rPr>
              <w:t>EDU 315 Teaching High School (EDU Admission Required)</w:t>
            </w:r>
            <w:r w:rsidRPr="00490C84">
              <w:rPr>
                <w:rFonts w:ascii="Calibri Light" w:eastAsia="Times New Roman" w:hAnsi="Calibri Light" w:cs="Calibri Light"/>
              </w:rPr>
              <w:t>  </w:t>
            </w:r>
          </w:p>
        </w:tc>
        <w:tc>
          <w:tcPr>
            <w:tcW w:w="630" w:type="dxa"/>
            <w:tcBorders>
              <w:top w:val="nil"/>
              <w:left w:val="nil"/>
              <w:bottom w:val="single" w:sz="6" w:space="0" w:color="auto"/>
              <w:right w:val="single" w:sz="6" w:space="0" w:color="auto"/>
            </w:tcBorders>
            <w:shd w:val="clear" w:color="auto" w:fill="auto"/>
            <w:hideMark/>
          </w:tcPr>
          <w:p w14:paraId="0611FF8F" w14:textId="77777777" w:rsidR="00C50885" w:rsidRPr="00490C84" w:rsidRDefault="00C50885" w:rsidP="0007061E">
            <w:pPr>
              <w:spacing w:after="0" w:line="240" w:lineRule="auto"/>
              <w:textAlignment w:val="baseline"/>
              <w:rPr>
                <w:rFonts w:ascii="Times New Roman" w:eastAsia="Times New Roman" w:hAnsi="Times New Roman" w:cs="Times New Roman"/>
                <w:sz w:val="24"/>
                <w:szCs w:val="24"/>
              </w:rPr>
            </w:pPr>
            <w:r w:rsidRPr="00490C84">
              <w:rPr>
                <w:rFonts w:ascii="Calibri Light" w:eastAsia="Times New Roman" w:hAnsi="Calibri Light" w:cs="Calibri Light"/>
              </w:rPr>
              <w:t>1  </w:t>
            </w:r>
          </w:p>
        </w:tc>
        <w:tc>
          <w:tcPr>
            <w:tcW w:w="3300" w:type="dxa"/>
            <w:tcBorders>
              <w:top w:val="nil"/>
              <w:left w:val="nil"/>
              <w:bottom w:val="single" w:sz="6" w:space="0" w:color="auto"/>
              <w:right w:val="single" w:sz="6" w:space="0" w:color="auto"/>
            </w:tcBorders>
            <w:shd w:val="clear" w:color="auto" w:fill="auto"/>
            <w:hideMark/>
          </w:tcPr>
          <w:p w14:paraId="7B85BB95" w14:textId="77777777" w:rsidR="00C50885" w:rsidRPr="00490C84" w:rsidRDefault="00C50885" w:rsidP="0007061E">
            <w:pPr>
              <w:spacing w:after="0" w:line="240" w:lineRule="auto"/>
              <w:textAlignment w:val="baseline"/>
              <w:rPr>
                <w:rFonts w:ascii="Times New Roman" w:eastAsia="Times New Roman" w:hAnsi="Times New Roman" w:cs="Times New Roman"/>
                <w:sz w:val="24"/>
                <w:szCs w:val="24"/>
              </w:rPr>
            </w:pPr>
            <w:r w:rsidRPr="00490C84">
              <w:rPr>
                <w:rFonts w:ascii="Calibri Light" w:eastAsia="Times New Roman" w:hAnsi="Calibri Light" w:cs="Calibri Light"/>
              </w:rPr>
              <w:t>  </w:t>
            </w:r>
          </w:p>
        </w:tc>
      </w:tr>
      <w:tr w:rsidR="00C50885" w:rsidRPr="00490C84" w14:paraId="446BC2B2" w14:textId="77777777" w:rsidTr="03670DBB">
        <w:tc>
          <w:tcPr>
            <w:tcW w:w="6825" w:type="dxa"/>
            <w:tcBorders>
              <w:top w:val="nil"/>
              <w:left w:val="single" w:sz="6" w:space="0" w:color="auto"/>
              <w:bottom w:val="single" w:sz="6" w:space="0" w:color="auto"/>
              <w:right w:val="single" w:sz="6" w:space="0" w:color="auto"/>
            </w:tcBorders>
            <w:shd w:val="clear" w:color="auto" w:fill="auto"/>
            <w:hideMark/>
          </w:tcPr>
          <w:p w14:paraId="6DBE705B" w14:textId="77777777" w:rsidR="00C50885" w:rsidRPr="00490C84" w:rsidRDefault="00C50885" w:rsidP="0007061E">
            <w:pPr>
              <w:spacing w:after="0" w:line="240" w:lineRule="auto"/>
              <w:textAlignment w:val="baseline"/>
              <w:rPr>
                <w:rFonts w:ascii="Times New Roman" w:eastAsia="Times New Roman" w:hAnsi="Times New Roman" w:cs="Times New Roman"/>
                <w:sz w:val="24"/>
                <w:szCs w:val="24"/>
              </w:rPr>
            </w:pPr>
            <w:r w:rsidRPr="00490C84">
              <w:rPr>
                <w:rFonts w:ascii="Calibri Light" w:eastAsia="Times New Roman" w:hAnsi="Calibri Light" w:cs="Calibri Light"/>
                <w:b/>
                <w:bCs/>
              </w:rPr>
              <w:t>EDU 337 Secondary Methods in Sciences (EDU Admission Required)</w:t>
            </w:r>
            <w:r w:rsidRPr="00490C84">
              <w:rPr>
                <w:rFonts w:ascii="Calibri Light" w:eastAsia="Times New Roman" w:hAnsi="Calibri Light" w:cs="Calibri Light"/>
              </w:rPr>
              <w:t>  </w:t>
            </w:r>
          </w:p>
        </w:tc>
        <w:tc>
          <w:tcPr>
            <w:tcW w:w="630" w:type="dxa"/>
            <w:tcBorders>
              <w:top w:val="nil"/>
              <w:left w:val="nil"/>
              <w:bottom w:val="single" w:sz="6" w:space="0" w:color="auto"/>
              <w:right w:val="single" w:sz="6" w:space="0" w:color="auto"/>
            </w:tcBorders>
            <w:shd w:val="clear" w:color="auto" w:fill="auto"/>
            <w:hideMark/>
          </w:tcPr>
          <w:p w14:paraId="3DE941CE" w14:textId="77777777" w:rsidR="00C50885" w:rsidRPr="00490C84" w:rsidRDefault="00C50885" w:rsidP="0007061E">
            <w:pPr>
              <w:spacing w:after="0" w:line="240" w:lineRule="auto"/>
              <w:textAlignment w:val="baseline"/>
              <w:rPr>
                <w:rFonts w:ascii="Times New Roman" w:eastAsia="Times New Roman" w:hAnsi="Times New Roman" w:cs="Times New Roman"/>
                <w:sz w:val="24"/>
                <w:szCs w:val="24"/>
              </w:rPr>
            </w:pPr>
            <w:r w:rsidRPr="00490C84">
              <w:rPr>
                <w:rFonts w:ascii="Calibri Light" w:eastAsia="Times New Roman" w:hAnsi="Calibri Light" w:cs="Calibri Light"/>
              </w:rPr>
              <w:t>1  </w:t>
            </w:r>
          </w:p>
        </w:tc>
        <w:tc>
          <w:tcPr>
            <w:tcW w:w="3300" w:type="dxa"/>
            <w:tcBorders>
              <w:top w:val="nil"/>
              <w:left w:val="nil"/>
              <w:bottom w:val="single" w:sz="6" w:space="0" w:color="auto"/>
              <w:right w:val="single" w:sz="6" w:space="0" w:color="auto"/>
            </w:tcBorders>
            <w:shd w:val="clear" w:color="auto" w:fill="auto"/>
            <w:hideMark/>
          </w:tcPr>
          <w:p w14:paraId="388E414C" w14:textId="77777777" w:rsidR="00C50885" w:rsidRPr="00490C84" w:rsidRDefault="00C50885" w:rsidP="0007061E">
            <w:pPr>
              <w:spacing w:after="0" w:line="240" w:lineRule="auto"/>
              <w:textAlignment w:val="baseline"/>
              <w:rPr>
                <w:rFonts w:ascii="Times New Roman" w:eastAsia="Times New Roman" w:hAnsi="Times New Roman" w:cs="Times New Roman"/>
                <w:sz w:val="24"/>
                <w:szCs w:val="24"/>
              </w:rPr>
            </w:pPr>
            <w:r w:rsidRPr="00490C84">
              <w:rPr>
                <w:rFonts w:ascii="Calibri Light" w:eastAsia="Times New Roman" w:hAnsi="Calibri Light" w:cs="Calibri Light"/>
              </w:rPr>
              <w:t>  </w:t>
            </w:r>
          </w:p>
        </w:tc>
      </w:tr>
      <w:tr w:rsidR="00C50885" w:rsidRPr="00490C84" w14:paraId="7BFB3B9C" w14:textId="77777777" w:rsidTr="03670DBB">
        <w:tc>
          <w:tcPr>
            <w:tcW w:w="6825" w:type="dxa"/>
            <w:tcBorders>
              <w:top w:val="nil"/>
              <w:left w:val="single" w:sz="6" w:space="0" w:color="auto"/>
              <w:bottom w:val="single" w:sz="6" w:space="0" w:color="auto"/>
              <w:right w:val="single" w:sz="6" w:space="0" w:color="auto"/>
            </w:tcBorders>
            <w:shd w:val="clear" w:color="auto" w:fill="auto"/>
            <w:hideMark/>
          </w:tcPr>
          <w:p w14:paraId="75190871" w14:textId="77777777" w:rsidR="00C50885" w:rsidRPr="00490C84" w:rsidRDefault="00C50885" w:rsidP="0007061E">
            <w:pPr>
              <w:spacing w:after="0" w:line="240" w:lineRule="auto"/>
              <w:textAlignment w:val="baseline"/>
              <w:rPr>
                <w:rFonts w:ascii="Times New Roman" w:eastAsia="Times New Roman" w:hAnsi="Times New Roman" w:cs="Times New Roman"/>
                <w:sz w:val="24"/>
                <w:szCs w:val="24"/>
              </w:rPr>
            </w:pPr>
            <w:r w:rsidRPr="00490C84">
              <w:rPr>
                <w:rFonts w:ascii="Calibri Light" w:eastAsia="Times New Roman" w:hAnsi="Calibri Light" w:cs="Calibri Light"/>
                <w:b/>
                <w:bCs/>
              </w:rPr>
              <w:t>EDU 455 Student Teaching in Secondary Schools (EDU Admission Required)</w:t>
            </w:r>
            <w:r w:rsidRPr="00490C84">
              <w:rPr>
                <w:rFonts w:ascii="Calibri Light" w:eastAsia="Times New Roman" w:hAnsi="Calibri Light" w:cs="Calibri Light"/>
              </w:rPr>
              <w:t>  </w:t>
            </w:r>
          </w:p>
        </w:tc>
        <w:tc>
          <w:tcPr>
            <w:tcW w:w="630" w:type="dxa"/>
            <w:tcBorders>
              <w:top w:val="nil"/>
              <w:left w:val="nil"/>
              <w:bottom w:val="single" w:sz="6" w:space="0" w:color="auto"/>
              <w:right w:val="single" w:sz="6" w:space="0" w:color="auto"/>
            </w:tcBorders>
            <w:shd w:val="clear" w:color="auto" w:fill="auto"/>
            <w:hideMark/>
          </w:tcPr>
          <w:p w14:paraId="5C65D8D3" w14:textId="77777777" w:rsidR="00C50885" w:rsidRPr="00490C84" w:rsidRDefault="00C50885" w:rsidP="0007061E">
            <w:pPr>
              <w:spacing w:after="0" w:line="240" w:lineRule="auto"/>
              <w:textAlignment w:val="baseline"/>
              <w:rPr>
                <w:rFonts w:ascii="Times New Roman" w:eastAsia="Times New Roman" w:hAnsi="Times New Roman" w:cs="Times New Roman"/>
                <w:sz w:val="24"/>
                <w:szCs w:val="24"/>
              </w:rPr>
            </w:pPr>
            <w:r w:rsidRPr="00490C84">
              <w:rPr>
                <w:rFonts w:ascii="Calibri Light" w:eastAsia="Times New Roman" w:hAnsi="Calibri Light" w:cs="Calibri Light"/>
              </w:rPr>
              <w:t>4  </w:t>
            </w:r>
          </w:p>
        </w:tc>
        <w:tc>
          <w:tcPr>
            <w:tcW w:w="3300" w:type="dxa"/>
            <w:tcBorders>
              <w:top w:val="nil"/>
              <w:left w:val="nil"/>
              <w:bottom w:val="single" w:sz="6" w:space="0" w:color="auto"/>
              <w:right w:val="single" w:sz="6" w:space="0" w:color="auto"/>
            </w:tcBorders>
            <w:shd w:val="clear" w:color="auto" w:fill="auto"/>
            <w:hideMark/>
          </w:tcPr>
          <w:p w14:paraId="4A3C0792" w14:textId="77777777" w:rsidR="00C50885" w:rsidRPr="00490C84" w:rsidRDefault="00C50885" w:rsidP="0007061E">
            <w:pPr>
              <w:spacing w:after="0" w:line="240" w:lineRule="auto"/>
              <w:textAlignment w:val="baseline"/>
              <w:rPr>
                <w:rFonts w:ascii="Times New Roman" w:eastAsia="Times New Roman" w:hAnsi="Times New Roman" w:cs="Times New Roman"/>
                <w:sz w:val="24"/>
                <w:szCs w:val="24"/>
              </w:rPr>
            </w:pPr>
            <w:r w:rsidRPr="00490C84">
              <w:rPr>
                <w:rFonts w:ascii="Calibri Light" w:eastAsia="Times New Roman" w:hAnsi="Calibri Light" w:cs="Calibri Light"/>
              </w:rPr>
              <w:t>  </w:t>
            </w:r>
          </w:p>
        </w:tc>
      </w:tr>
      <w:tr w:rsidR="00C50885" w:rsidRPr="00490C84" w14:paraId="186BEA9A" w14:textId="77777777" w:rsidTr="03670DBB">
        <w:tc>
          <w:tcPr>
            <w:tcW w:w="6825" w:type="dxa"/>
            <w:tcBorders>
              <w:top w:val="nil"/>
              <w:left w:val="single" w:sz="6" w:space="0" w:color="auto"/>
              <w:bottom w:val="single" w:sz="6" w:space="0" w:color="auto"/>
              <w:right w:val="single" w:sz="6" w:space="0" w:color="auto"/>
            </w:tcBorders>
            <w:shd w:val="clear" w:color="auto" w:fill="auto"/>
            <w:hideMark/>
          </w:tcPr>
          <w:p w14:paraId="702ACC20" w14:textId="77777777" w:rsidR="00C50885" w:rsidRPr="00490C84" w:rsidRDefault="00C50885" w:rsidP="0007061E">
            <w:pPr>
              <w:spacing w:after="0" w:line="240" w:lineRule="auto"/>
              <w:textAlignment w:val="baseline"/>
              <w:rPr>
                <w:rFonts w:ascii="Times New Roman" w:eastAsia="Times New Roman" w:hAnsi="Times New Roman" w:cs="Times New Roman"/>
                <w:sz w:val="24"/>
                <w:szCs w:val="24"/>
              </w:rPr>
            </w:pPr>
            <w:r w:rsidRPr="00490C84">
              <w:rPr>
                <w:rFonts w:ascii="Calibri Light" w:eastAsia="Times New Roman" w:hAnsi="Calibri Light" w:cs="Calibri Light"/>
                <w:b/>
                <w:bCs/>
              </w:rPr>
              <w:lastRenderedPageBreak/>
              <w:t>EDU 461 Senior Seminar</w:t>
            </w:r>
            <w:r w:rsidRPr="00490C84">
              <w:rPr>
                <w:rFonts w:ascii="Calibri Light" w:eastAsia="Times New Roman" w:hAnsi="Calibri Light" w:cs="Calibri Light"/>
              </w:rPr>
              <w:t>  </w:t>
            </w:r>
          </w:p>
        </w:tc>
        <w:tc>
          <w:tcPr>
            <w:tcW w:w="630" w:type="dxa"/>
            <w:tcBorders>
              <w:top w:val="nil"/>
              <w:left w:val="nil"/>
              <w:bottom w:val="single" w:sz="6" w:space="0" w:color="auto"/>
              <w:right w:val="single" w:sz="6" w:space="0" w:color="auto"/>
            </w:tcBorders>
            <w:shd w:val="clear" w:color="auto" w:fill="auto"/>
            <w:hideMark/>
          </w:tcPr>
          <w:p w14:paraId="34E5DC97" w14:textId="77777777" w:rsidR="00C50885" w:rsidRPr="00490C84" w:rsidRDefault="00C50885" w:rsidP="0007061E">
            <w:pPr>
              <w:spacing w:after="0" w:line="240" w:lineRule="auto"/>
              <w:textAlignment w:val="baseline"/>
              <w:rPr>
                <w:rFonts w:ascii="Times New Roman" w:eastAsia="Times New Roman" w:hAnsi="Times New Roman" w:cs="Times New Roman"/>
                <w:sz w:val="24"/>
                <w:szCs w:val="24"/>
              </w:rPr>
            </w:pPr>
            <w:r w:rsidRPr="00490C84">
              <w:rPr>
                <w:rFonts w:ascii="Calibri Light" w:eastAsia="Times New Roman" w:hAnsi="Calibri Light" w:cs="Calibri Light"/>
              </w:rPr>
              <w:t>1  </w:t>
            </w:r>
          </w:p>
        </w:tc>
        <w:tc>
          <w:tcPr>
            <w:tcW w:w="3300" w:type="dxa"/>
            <w:tcBorders>
              <w:top w:val="nil"/>
              <w:left w:val="nil"/>
              <w:bottom w:val="single" w:sz="6" w:space="0" w:color="auto"/>
              <w:right w:val="single" w:sz="6" w:space="0" w:color="auto"/>
            </w:tcBorders>
            <w:shd w:val="clear" w:color="auto" w:fill="auto"/>
            <w:hideMark/>
          </w:tcPr>
          <w:p w14:paraId="714C5529" w14:textId="77777777" w:rsidR="00C50885" w:rsidRPr="00490C84" w:rsidRDefault="00C50885" w:rsidP="0007061E">
            <w:pPr>
              <w:spacing w:after="0" w:line="240" w:lineRule="auto"/>
              <w:textAlignment w:val="baseline"/>
              <w:rPr>
                <w:rFonts w:ascii="Times New Roman" w:eastAsia="Times New Roman" w:hAnsi="Times New Roman" w:cs="Times New Roman"/>
                <w:sz w:val="24"/>
                <w:szCs w:val="24"/>
              </w:rPr>
            </w:pPr>
            <w:r w:rsidRPr="00490C84">
              <w:rPr>
                <w:rFonts w:ascii="Calibri Light" w:eastAsia="Times New Roman" w:hAnsi="Calibri Light" w:cs="Calibri Light"/>
              </w:rPr>
              <w:t>  </w:t>
            </w:r>
          </w:p>
        </w:tc>
      </w:tr>
      <w:tr w:rsidR="00C50885" w:rsidRPr="00490C84" w14:paraId="2E0A576E" w14:textId="77777777" w:rsidTr="03670DBB">
        <w:tc>
          <w:tcPr>
            <w:tcW w:w="6825" w:type="dxa"/>
            <w:tcBorders>
              <w:top w:val="nil"/>
              <w:left w:val="single" w:sz="6" w:space="0" w:color="auto"/>
              <w:bottom w:val="single" w:sz="6" w:space="0" w:color="auto"/>
              <w:right w:val="single" w:sz="6" w:space="0" w:color="auto"/>
            </w:tcBorders>
            <w:shd w:val="clear" w:color="auto" w:fill="auto"/>
            <w:hideMark/>
          </w:tcPr>
          <w:p w14:paraId="7F13CE37" w14:textId="77777777" w:rsidR="00C50885" w:rsidRPr="00490C84" w:rsidRDefault="00C50885" w:rsidP="0007061E">
            <w:pPr>
              <w:spacing w:after="0" w:line="240" w:lineRule="auto"/>
              <w:textAlignment w:val="baseline"/>
              <w:rPr>
                <w:rFonts w:ascii="Times New Roman" w:eastAsia="Times New Roman" w:hAnsi="Times New Roman" w:cs="Times New Roman"/>
                <w:sz w:val="24"/>
                <w:szCs w:val="24"/>
              </w:rPr>
            </w:pPr>
            <w:r w:rsidRPr="00490C84">
              <w:rPr>
                <w:rFonts w:ascii="Calibri Light" w:eastAsia="Times New Roman" w:hAnsi="Calibri Light" w:cs="Calibri Light"/>
                <w:b/>
                <w:bCs/>
              </w:rPr>
              <w:t>EDU 499 Comprehensive Examination</w:t>
            </w:r>
            <w:r w:rsidRPr="00490C84">
              <w:rPr>
                <w:rFonts w:ascii="Calibri Light" w:eastAsia="Times New Roman" w:hAnsi="Calibri Light" w:cs="Calibri Light"/>
              </w:rPr>
              <w:t>  </w:t>
            </w:r>
          </w:p>
        </w:tc>
        <w:tc>
          <w:tcPr>
            <w:tcW w:w="630" w:type="dxa"/>
            <w:tcBorders>
              <w:top w:val="nil"/>
              <w:left w:val="nil"/>
              <w:bottom w:val="single" w:sz="6" w:space="0" w:color="auto"/>
              <w:right w:val="single" w:sz="6" w:space="0" w:color="auto"/>
            </w:tcBorders>
            <w:shd w:val="clear" w:color="auto" w:fill="auto"/>
            <w:hideMark/>
          </w:tcPr>
          <w:p w14:paraId="35DAFDA1" w14:textId="77777777" w:rsidR="00C50885" w:rsidRPr="00490C84" w:rsidRDefault="00C50885" w:rsidP="0007061E">
            <w:pPr>
              <w:spacing w:after="0" w:line="240" w:lineRule="auto"/>
              <w:textAlignment w:val="baseline"/>
              <w:rPr>
                <w:rFonts w:ascii="Times New Roman" w:eastAsia="Times New Roman" w:hAnsi="Times New Roman" w:cs="Times New Roman"/>
                <w:sz w:val="24"/>
                <w:szCs w:val="24"/>
              </w:rPr>
            </w:pPr>
            <w:r w:rsidRPr="00490C84">
              <w:rPr>
                <w:rFonts w:ascii="Calibri Light" w:eastAsia="Times New Roman" w:hAnsi="Calibri Light" w:cs="Calibri Light"/>
              </w:rPr>
              <w:t>-  </w:t>
            </w:r>
          </w:p>
        </w:tc>
        <w:tc>
          <w:tcPr>
            <w:tcW w:w="3300" w:type="dxa"/>
            <w:tcBorders>
              <w:top w:val="nil"/>
              <w:left w:val="nil"/>
              <w:bottom w:val="single" w:sz="6" w:space="0" w:color="auto"/>
              <w:right w:val="single" w:sz="6" w:space="0" w:color="auto"/>
            </w:tcBorders>
            <w:shd w:val="clear" w:color="auto" w:fill="auto"/>
            <w:hideMark/>
          </w:tcPr>
          <w:p w14:paraId="2D40E7D3" w14:textId="77777777" w:rsidR="00C50885" w:rsidRPr="00490C84" w:rsidRDefault="00C50885" w:rsidP="0007061E">
            <w:pPr>
              <w:spacing w:after="0" w:line="240" w:lineRule="auto"/>
              <w:textAlignment w:val="baseline"/>
              <w:rPr>
                <w:rFonts w:ascii="Times New Roman" w:eastAsia="Times New Roman" w:hAnsi="Times New Roman" w:cs="Times New Roman"/>
                <w:sz w:val="24"/>
                <w:szCs w:val="24"/>
              </w:rPr>
            </w:pPr>
            <w:r w:rsidRPr="00490C84">
              <w:rPr>
                <w:rFonts w:ascii="Calibri Light" w:eastAsia="Times New Roman" w:hAnsi="Calibri Light" w:cs="Calibri Light"/>
              </w:rPr>
              <w:t>  </w:t>
            </w:r>
          </w:p>
        </w:tc>
      </w:tr>
      <w:tr w:rsidR="00C50885" w:rsidRPr="00490C84" w14:paraId="386FC83B" w14:textId="77777777" w:rsidTr="03670DBB">
        <w:tc>
          <w:tcPr>
            <w:tcW w:w="6825" w:type="dxa"/>
            <w:tcBorders>
              <w:top w:val="nil"/>
              <w:left w:val="single" w:sz="6" w:space="0" w:color="auto"/>
              <w:bottom w:val="single" w:sz="6" w:space="0" w:color="auto"/>
              <w:right w:val="single" w:sz="6" w:space="0" w:color="auto"/>
            </w:tcBorders>
            <w:shd w:val="clear" w:color="auto" w:fill="D9D9D9" w:themeFill="background1" w:themeFillShade="D9"/>
            <w:hideMark/>
          </w:tcPr>
          <w:p w14:paraId="5DC8DF44" w14:textId="77777777" w:rsidR="00C50885" w:rsidRPr="00490C84" w:rsidRDefault="00C50885" w:rsidP="0007061E">
            <w:pPr>
              <w:spacing w:after="0" w:line="240" w:lineRule="auto"/>
              <w:textAlignment w:val="baseline"/>
              <w:rPr>
                <w:rFonts w:ascii="Times New Roman" w:eastAsia="Times New Roman" w:hAnsi="Times New Roman" w:cs="Times New Roman"/>
                <w:sz w:val="24"/>
                <w:szCs w:val="24"/>
              </w:rPr>
            </w:pPr>
            <w:r w:rsidRPr="00490C84">
              <w:rPr>
                <w:rFonts w:ascii="Calibri Light" w:eastAsia="Times New Roman" w:hAnsi="Calibri Light" w:cs="Calibri Light"/>
                <w:b/>
                <w:bCs/>
              </w:rPr>
              <w:t>Cognate Courses (Required)</w:t>
            </w:r>
            <w:r w:rsidRPr="00490C84">
              <w:rPr>
                <w:rFonts w:ascii="Calibri Light" w:eastAsia="Times New Roman" w:hAnsi="Calibri Light" w:cs="Calibri Light"/>
              </w:rPr>
              <w:t>  </w:t>
            </w:r>
          </w:p>
        </w:tc>
        <w:tc>
          <w:tcPr>
            <w:tcW w:w="630" w:type="dxa"/>
            <w:tcBorders>
              <w:top w:val="nil"/>
              <w:left w:val="nil"/>
              <w:bottom w:val="single" w:sz="6" w:space="0" w:color="auto"/>
              <w:right w:val="single" w:sz="6" w:space="0" w:color="auto"/>
            </w:tcBorders>
            <w:shd w:val="clear" w:color="auto" w:fill="D9D9D9" w:themeFill="background1" w:themeFillShade="D9"/>
            <w:hideMark/>
          </w:tcPr>
          <w:p w14:paraId="7E2A1867" w14:textId="77777777" w:rsidR="00C50885" w:rsidRPr="00490C84" w:rsidRDefault="00C50885" w:rsidP="0007061E">
            <w:pPr>
              <w:spacing w:after="0" w:line="240" w:lineRule="auto"/>
              <w:textAlignment w:val="baseline"/>
              <w:rPr>
                <w:rFonts w:ascii="Times New Roman" w:eastAsia="Times New Roman" w:hAnsi="Times New Roman" w:cs="Times New Roman"/>
                <w:sz w:val="24"/>
                <w:szCs w:val="24"/>
              </w:rPr>
            </w:pPr>
            <w:r w:rsidRPr="00490C84">
              <w:rPr>
                <w:rFonts w:ascii="Calibri Light" w:eastAsia="Times New Roman" w:hAnsi="Calibri Light" w:cs="Calibri Light"/>
              </w:rPr>
              <w:t>  </w:t>
            </w:r>
          </w:p>
        </w:tc>
        <w:tc>
          <w:tcPr>
            <w:tcW w:w="3300" w:type="dxa"/>
            <w:tcBorders>
              <w:top w:val="nil"/>
              <w:left w:val="nil"/>
              <w:bottom w:val="single" w:sz="6" w:space="0" w:color="auto"/>
              <w:right w:val="single" w:sz="6" w:space="0" w:color="auto"/>
            </w:tcBorders>
            <w:shd w:val="clear" w:color="auto" w:fill="D9D9D9" w:themeFill="background1" w:themeFillShade="D9"/>
            <w:hideMark/>
          </w:tcPr>
          <w:p w14:paraId="2FF72C6B" w14:textId="77777777" w:rsidR="00C50885" w:rsidRPr="00490C84" w:rsidRDefault="00C50885" w:rsidP="0007061E">
            <w:pPr>
              <w:spacing w:after="0" w:line="240" w:lineRule="auto"/>
              <w:textAlignment w:val="baseline"/>
              <w:rPr>
                <w:rFonts w:ascii="Times New Roman" w:eastAsia="Times New Roman" w:hAnsi="Times New Roman" w:cs="Times New Roman"/>
                <w:sz w:val="24"/>
                <w:szCs w:val="24"/>
              </w:rPr>
            </w:pPr>
            <w:r w:rsidRPr="00490C84">
              <w:rPr>
                <w:rFonts w:ascii="Calibri Light" w:eastAsia="Times New Roman" w:hAnsi="Calibri Light" w:cs="Calibri Light"/>
              </w:rPr>
              <w:t>  </w:t>
            </w:r>
          </w:p>
        </w:tc>
      </w:tr>
      <w:tr w:rsidR="00C50885" w:rsidRPr="00490C84" w14:paraId="3387F896" w14:textId="77777777" w:rsidTr="03670DBB">
        <w:tc>
          <w:tcPr>
            <w:tcW w:w="6825" w:type="dxa"/>
            <w:tcBorders>
              <w:top w:val="nil"/>
              <w:left w:val="single" w:sz="6" w:space="0" w:color="auto"/>
              <w:bottom w:val="single" w:sz="6" w:space="0" w:color="auto"/>
              <w:right w:val="single" w:sz="6" w:space="0" w:color="auto"/>
            </w:tcBorders>
            <w:shd w:val="clear" w:color="auto" w:fill="auto"/>
            <w:hideMark/>
          </w:tcPr>
          <w:p w14:paraId="33616496" w14:textId="77777777" w:rsidR="00C50885" w:rsidRPr="00490C84" w:rsidRDefault="00C50885" w:rsidP="0007061E">
            <w:pPr>
              <w:spacing w:after="0" w:line="240" w:lineRule="auto"/>
              <w:textAlignment w:val="baseline"/>
              <w:rPr>
                <w:rFonts w:ascii="Times New Roman" w:eastAsia="Times New Roman" w:hAnsi="Times New Roman" w:cs="Times New Roman"/>
                <w:sz w:val="24"/>
                <w:szCs w:val="24"/>
              </w:rPr>
            </w:pPr>
            <w:r w:rsidRPr="00490C84">
              <w:rPr>
                <w:rFonts w:ascii="Calibri Light" w:eastAsia="Times New Roman" w:hAnsi="Calibri Light" w:cs="Calibri Light"/>
              </w:rPr>
              <w:t>PSY 111 Basic Principles of Psychology  </w:t>
            </w:r>
          </w:p>
        </w:tc>
        <w:tc>
          <w:tcPr>
            <w:tcW w:w="630" w:type="dxa"/>
            <w:tcBorders>
              <w:top w:val="nil"/>
              <w:left w:val="nil"/>
              <w:bottom w:val="single" w:sz="6" w:space="0" w:color="auto"/>
              <w:right w:val="single" w:sz="6" w:space="0" w:color="auto"/>
            </w:tcBorders>
            <w:shd w:val="clear" w:color="auto" w:fill="auto"/>
            <w:hideMark/>
          </w:tcPr>
          <w:p w14:paraId="3A5CB093" w14:textId="77777777" w:rsidR="00C50885" w:rsidRPr="00490C84" w:rsidRDefault="00C50885" w:rsidP="0007061E">
            <w:pPr>
              <w:spacing w:after="0" w:line="240" w:lineRule="auto"/>
              <w:textAlignment w:val="baseline"/>
              <w:rPr>
                <w:rFonts w:ascii="Times New Roman" w:eastAsia="Times New Roman" w:hAnsi="Times New Roman" w:cs="Times New Roman"/>
                <w:sz w:val="24"/>
                <w:szCs w:val="24"/>
              </w:rPr>
            </w:pPr>
            <w:r w:rsidRPr="00490C84">
              <w:rPr>
                <w:rFonts w:ascii="Calibri Light" w:eastAsia="Times New Roman" w:hAnsi="Calibri Light" w:cs="Calibri Light"/>
              </w:rPr>
              <w:t>1  </w:t>
            </w:r>
          </w:p>
        </w:tc>
        <w:tc>
          <w:tcPr>
            <w:tcW w:w="3300" w:type="dxa"/>
            <w:tcBorders>
              <w:top w:val="nil"/>
              <w:left w:val="nil"/>
              <w:bottom w:val="single" w:sz="6" w:space="0" w:color="auto"/>
              <w:right w:val="single" w:sz="6" w:space="0" w:color="auto"/>
            </w:tcBorders>
            <w:shd w:val="clear" w:color="auto" w:fill="auto"/>
            <w:hideMark/>
          </w:tcPr>
          <w:p w14:paraId="10EEC854" w14:textId="77777777" w:rsidR="00C50885" w:rsidRPr="00490C84" w:rsidRDefault="00C50885" w:rsidP="0007061E">
            <w:pPr>
              <w:spacing w:after="0" w:line="240" w:lineRule="auto"/>
              <w:textAlignment w:val="baseline"/>
              <w:rPr>
                <w:rFonts w:ascii="Times New Roman" w:eastAsia="Times New Roman" w:hAnsi="Times New Roman" w:cs="Times New Roman"/>
                <w:sz w:val="24"/>
                <w:szCs w:val="24"/>
              </w:rPr>
            </w:pPr>
            <w:r w:rsidRPr="00490C84">
              <w:rPr>
                <w:rFonts w:ascii="Calibri Light" w:eastAsia="Times New Roman" w:hAnsi="Calibri Light" w:cs="Calibri Light"/>
              </w:rPr>
              <w:t>  </w:t>
            </w:r>
          </w:p>
        </w:tc>
      </w:tr>
      <w:tr w:rsidR="00C50885" w:rsidRPr="00490C84" w14:paraId="3AB8308A" w14:textId="77777777" w:rsidTr="03670DBB">
        <w:tc>
          <w:tcPr>
            <w:tcW w:w="6825" w:type="dxa"/>
            <w:tcBorders>
              <w:top w:val="nil"/>
              <w:left w:val="single" w:sz="6" w:space="0" w:color="auto"/>
              <w:bottom w:val="single" w:sz="6" w:space="0" w:color="auto"/>
              <w:right w:val="single" w:sz="6" w:space="0" w:color="auto"/>
            </w:tcBorders>
            <w:shd w:val="clear" w:color="auto" w:fill="auto"/>
            <w:hideMark/>
          </w:tcPr>
          <w:p w14:paraId="02586392" w14:textId="77777777" w:rsidR="00C50885" w:rsidRPr="00490C84" w:rsidRDefault="00C50885" w:rsidP="0007061E">
            <w:pPr>
              <w:spacing w:after="0" w:line="240" w:lineRule="auto"/>
              <w:textAlignment w:val="baseline"/>
              <w:rPr>
                <w:rFonts w:ascii="Times New Roman" w:eastAsia="Times New Roman" w:hAnsi="Times New Roman" w:cs="Times New Roman"/>
                <w:sz w:val="24"/>
                <w:szCs w:val="24"/>
              </w:rPr>
            </w:pPr>
            <w:r w:rsidRPr="00490C84">
              <w:rPr>
                <w:rFonts w:ascii="Calibri Light" w:eastAsia="Times New Roman" w:hAnsi="Calibri Light" w:cs="Calibri Light"/>
              </w:rPr>
              <w:t>PSY 244 Childhood and Adolescence  </w:t>
            </w:r>
          </w:p>
        </w:tc>
        <w:tc>
          <w:tcPr>
            <w:tcW w:w="630" w:type="dxa"/>
            <w:tcBorders>
              <w:top w:val="nil"/>
              <w:left w:val="nil"/>
              <w:bottom w:val="single" w:sz="6" w:space="0" w:color="auto"/>
              <w:right w:val="single" w:sz="6" w:space="0" w:color="auto"/>
            </w:tcBorders>
            <w:shd w:val="clear" w:color="auto" w:fill="auto"/>
            <w:hideMark/>
          </w:tcPr>
          <w:p w14:paraId="13F079AF" w14:textId="77777777" w:rsidR="00C50885" w:rsidRPr="00490C84" w:rsidRDefault="00C50885" w:rsidP="0007061E">
            <w:pPr>
              <w:spacing w:after="0" w:line="240" w:lineRule="auto"/>
              <w:textAlignment w:val="baseline"/>
              <w:rPr>
                <w:rFonts w:ascii="Times New Roman" w:eastAsia="Times New Roman" w:hAnsi="Times New Roman" w:cs="Times New Roman"/>
                <w:sz w:val="24"/>
                <w:szCs w:val="24"/>
              </w:rPr>
            </w:pPr>
            <w:r w:rsidRPr="00490C84">
              <w:rPr>
                <w:rFonts w:ascii="Calibri Light" w:eastAsia="Times New Roman" w:hAnsi="Calibri Light" w:cs="Calibri Light"/>
              </w:rPr>
              <w:t>1  </w:t>
            </w:r>
          </w:p>
        </w:tc>
        <w:tc>
          <w:tcPr>
            <w:tcW w:w="3300" w:type="dxa"/>
            <w:tcBorders>
              <w:top w:val="nil"/>
              <w:left w:val="nil"/>
              <w:bottom w:val="single" w:sz="6" w:space="0" w:color="auto"/>
              <w:right w:val="single" w:sz="6" w:space="0" w:color="auto"/>
            </w:tcBorders>
            <w:shd w:val="clear" w:color="auto" w:fill="auto"/>
            <w:hideMark/>
          </w:tcPr>
          <w:p w14:paraId="0B78F769" w14:textId="77777777" w:rsidR="00C50885" w:rsidRPr="00490C84" w:rsidRDefault="00C50885" w:rsidP="0007061E">
            <w:pPr>
              <w:spacing w:after="0" w:line="240" w:lineRule="auto"/>
              <w:textAlignment w:val="baseline"/>
              <w:rPr>
                <w:rFonts w:ascii="Times New Roman" w:eastAsia="Times New Roman" w:hAnsi="Times New Roman" w:cs="Times New Roman"/>
                <w:sz w:val="24"/>
                <w:szCs w:val="24"/>
              </w:rPr>
            </w:pPr>
            <w:r w:rsidRPr="00490C84">
              <w:rPr>
                <w:rFonts w:ascii="Calibri Light" w:eastAsia="Times New Roman" w:hAnsi="Calibri Light" w:cs="Calibri Light"/>
              </w:rPr>
              <w:t>  </w:t>
            </w:r>
          </w:p>
        </w:tc>
      </w:tr>
      <w:tr w:rsidR="00C50885" w:rsidRPr="00490C84" w14:paraId="27C8D3F7" w14:textId="77777777" w:rsidTr="03670DBB">
        <w:tc>
          <w:tcPr>
            <w:tcW w:w="6825" w:type="dxa"/>
            <w:tcBorders>
              <w:top w:val="nil"/>
              <w:left w:val="single" w:sz="6" w:space="0" w:color="auto"/>
              <w:bottom w:val="single" w:sz="6" w:space="0" w:color="auto"/>
              <w:right w:val="single" w:sz="6" w:space="0" w:color="auto"/>
            </w:tcBorders>
            <w:shd w:val="clear" w:color="auto" w:fill="auto"/>
            <w:hideMark/>
          </w:tcPr>
          <w:p w14:paraId="472AFD37" w14:textId="77777777" w:rsidR="00C50885" w:rsidRPr="00490C84" w:rsidRDefault="00C50885" w:rsidP="0007061E">
            <w:pPr>
              <w:spacing w:after="0" w:line="240" w:lineRule="auto"/>
              <w:textAlignment w:val="baseline"/>
              <w:rPr>
                <w:rFonts w:ascii="Times New Roman" w:eastAsia="Times New Roman" w:hAnsi="Times New Roman" w:cs="Times New Roman"/>
                <w:sz w:val="24"/>
                <w:szCs w:val="24"/>
              </w:rPr>
            </w:pPr>
            <w:r w:rsidRPr="00490C84">
              <w:rPr>
                <w:rFonts w:ascii="Calibri Light" w:eastAsia="Times New Roman" w:hAnsi="Calibri Light" w:cs="Calibri Light"/>
              </w:rPr>
              <w:t>  </w:t>
            </w:r>
          </w:p>
        </w:tc>
        <w:tc>
          <w:tcPr>
            <w:tcW w:w="630" w:type="dxa"/>
            <w:tcBorders>
              <w:top w:val="nil"/>
              <w:left w:val="nil"/>
              <w:bottom w:val="single" w:sz="6" w:space="0" w:color="auto"/>
              <w:right w:val="single" w:sz="6" w:space="0" w:color="auto"/>
            </w:tcBorders>
            <w:shd w:val="clear" w:color="auto" w:fill="auto"/>
            <w:hideMark/>
          </w:tcPr>
          <w:p w14:paraId="57411413" w14:textId="472E878F" w:rsidR="00C50885" w:rsidRPr="00490C84" w:rsidRDefault="47D949AE" w:rsidP="0007061E">
            <w:pPr>
              <w:spacing w:after="0" w:line="240" w:lineRule="auto"/>
              <w:textAlignment w:val="baseline"/>
              <w:rPr>
                <w:rFonts w:ascii="Times New Roman" w:eastAsia="Times New Roman" w:hAnsi="Times New Roman" w:cs="Times New Roman"/>
                <w:sz w:val="24"/>
                <w:szCs w:val="24"/>
              </w:rPr>
            </w:pPr>
            <w:r w:rsidRPr="03670DBB">
              <w:rPr>
                <w:rFonts w:ascii="Calibri Light" w:eastAsia="Times New Roman" w:hAnsi="Calibri Light" w:cs="Calibri Light"/>
                <w:b/>
                <w:bCs/>
              </w:rPr>
              <w:t>1</w:t>
            </w:r>
            <w:r w:rsidR="0DF2AB3E" w:rsidRPr="03670DBB">
              <w:rPr>
                <w:rFonts w:ascii="Calibri Light" w:eastAsia="Times New Roman" w:hAnsi="Calibri Light" w:cs="Calibri Light"/>
                <w:b/>
                <w:bCs/>
              </w:rPr>
              <w:t>6</w:t>
            </w:r>
            <w:r w:rsidRPr="03670DBB">
              <w:rPr>
                <w:rFonts w:ascii="Calibri Light" w:eastAsia="Times New Roman" w:hAnsi="Calibri Light" w:cs="Calibri Light"/>
              </w:rPr>
              <w:t> </w:t>
            </w:r>
          </w:p>
          <w:p w14:paraId="76AC08B9" w14:textId="77777777" w:rsidR="00C50885" w:rsidRPr="00490C84" w:rsidRDefault="00C50885" w:rsidP="0007061E">
            <w:pPr>
              <w:spacing w:after="0" w:line="240" w:lineRule="auto"/>
              <w:textAlignment w:val="baseline"/>
              <w:rPr>
                <w:rFonts w:ascii="Times New Roman" w:eastAsia="Times New Roman" w:hAnsi="Times New Roman" w:cs="Times New Roman"/>
                <w:sz w:val="24"/>
                <w:szCs w:val="24"/>
              </w:rPr>
            </w:pPr>
            <w:r w:rsidRPr="00490C84">
              <w:rPr>
                <w:rFonts w:ascii="Calibri Light" w:eastAsia="Times New Roman" w:hAnsi="Calibri Light" w:cs="Calibri Light"/>
                <w:b/>
                <w:bCs/>
              </w:rPr>
              <w:t>total</w:t>
            </w:r>
            <w:r w:rsidRPr="00490C84">
              <w:rPr>
                <w:rFonts w:ascii="Calibri Light" w:eastAsia="Times New Roman" w:hAnsi="Calibri Light" w:cs="Calibri Light"/>
              </w:rPr>
              <w:t>  </w:t>
            </w:r>
          </w:p>
        </w:tc>
        <w:tc>
          <w:tcPr>
            <w:tcW w:w="3300" w:type="dxa"/>
            <w:tcBorders>
              <w:top w:val="nil"/>
              <w:left w:val="nil"/>
              <w:bottom w:val="single" w:sz="6" w:space="0" w:color="auto"/>
              <w:right w:val="single" w:sz="6" w:space="0" w:color="auto"/>
            </w:tcBorders>
            <w:shd w:val="clear" w:color="auto" w:fill="auto"/>
            <w:hideMark/>
          </w:tcPr>
          <w:p w14:paraId="40D789A8" w14:textId="32A0B3B1" w:rsidR="00C50885" w:rsidRPr="00490C84" w:rsidRDefault="47D949AE" w:rsidP="0007061E">
            <w:pPr>
              <w:spacing w:after="0" w:line="240" w:lineRule="auto"/>
              <w:textAlignment w:val="baseline"/>
              <w:rPr>
                <w:rFonts w:ascii="Times New Roman" w:eastAsia="Times New Roman" w:hAnsi="Times New Roman" w:cs="Times New Roman"/>
                <w:sz w:val="24"/>
                <w:szCs w:val="24"/>
              </w:rPr>
            </w:pPr>
            <w:r w:rsidRPr="03670DBB">
              <w:rPr>
                <w:rFonts w:ascii="Calibri Light" w:eastAsia="Times New Roman" w:hAnsi="Calibri Light" w:cs="Calibri Light"/>
                <w:b/>
                <w:bCs/>
              </w:rPr>
              <w:t xml:space="preserve">EDUCATION </w:t>
            </w:r>
            <w:r w:rsidR="495F3DCD" w:rsidRPr="03670DBB">
              <w:rPr>
                <w:rFonts w:ascii="Calibri Light" w:eastAsia="Times New Roman" w:hAnsi="Calibri Light" w:cs="Calibri Light"/>
                <w:b/>
                <w:bCs/>
              </w:rPr>
              <w:t xml:space="preserve">CERTIFICATION </w:t>
            </w:r>
            <w:r w:rsidRPr="03670DBB">
              <w:rPr>
                <w:rFonts w:ascii="Calibri Light" w:eastAsia="Times New Roman" w:hAnsi="Calibri Light" w:cs="Calibri Light"/>
                <w:b/>
                <w:bCs/>
              </w:rPr>
              <w:t>WITH SEC</w:t>
            </w:r>
            <w:r w:rsidR="495F3DCD" w:rsidRPr="03670DBB">
              <w:rPr>
                <w:rFonts w:ascii="Calibri Light" w:eastAsia="Times New Roman" w:hAnsi="Calibri Light" w:cs="Calibri Light"/>
                <w:b/>
                <w:bCs/>
              </w:rPr>
              <w:t>ONDARY ED</w:t>
            </w:r>
            <w:r w:rsidRPr="03670DBB">
              <w:rPr>
                <w:rFonts w:ascii="Calibri Light" w:eastAsia="Times New Roman" w:hAnsi="Calibri Light" w:cs="Calibri Light"/>
                <w:b/>
                <w:bCs/>
              </w:rPr>
              <w:t> DUAL MAJOR</w:t>
            </w:r>
            <w:r w:rsidRPr="03670DBB">
              <w:rPr>
                <w:rFonts w:ascii="Calibri Light" w:eastAsia="Times New Roman" w:hAnsi="Calibri Light" w:cs="Calibri Light"/>
              </w:rPr>
              <w:t>  </w:t>
            </w:r>
          </w:p>
        </w:tc>
      </w:tr>
    </w:tbl>
    <w:p w14:paraId="5419A972" w14:textId="77777777" w:rsidR="00C50885" w:rsidRDefault="00C50885">
      <w:pPr>
        <w:rPr>
          <w:rFonts w:asciiTheme="majorHAnsi" w:hAnsiTheme="majorHAnsi" w:cstheme="majorHAnsi"/>
          <w:b/>
        </w:rPr>
      </w:pPr>
    </w:p>
    <w:p w14:paraId="086B7179" w14:textId="134D961F" w:rsidR="00D35F49" w:rsidRDefault="00D35F49" w:rsidP="03670DBB">
      <w:pPr>
        <w:rPr>
          <w:rFonts w:asciiTheme="majorHAnsi" w:hAnsiTheme="majorHAnsi" w:cstheme="majorBidi"/>
          <w:b/>
          <w:bCs/>
        </w:rPr>
      </w:pPr>
      <w:r w:rsidRPr="03670DBB">
        <w:rPr>
          <w:rFonts w:asciiTheme="majorHAnsi" w:hAnsiTheme="majorHAnsi" w:cstheme="majorBidi"/>
          <w:b/>
          <w:bCs/>
        </w:rPr>
        <w:t xml:space="preserve">Optional Dual </w:t>
      </w:r>
      <w:r w:rsidR="01D061CB" w:rsidRPr="03670DBB">
        <w:rPr>
          <w:rFonts w:asciiTheme="majorHAnsi" w:hAnsiTheme="majorHAnsi" w:cstheme="majorBidi"/>
          <w:b/>
          <w:bCs/>
        </w:rPr>
        <w:t>Certification</w:t>
      </w:r>
      <w:r w:rsidRPr="03670DBB">
        <w:rPr>
          <w:rFonts w:asciiTheme="majorHAnsi" w:hAnsiTheme="majorHAnsi" w:cstheme="majorBidi"/>
          <w:b/>
          <w:bCs/>
        </w:rPr>
        <w:t xml:space="preserve"> in Special Education</w:t>
      </w:r>
      <w:r w:rsidR="002C1516" w:rsidRPr="03670DBB">
        <w:rPr>
          <w:rFonts w:asciiTheme="majorHAnsi" w:hAnsiTheme="majorHAnsi" w:cstheme="majorBidi"/>
          <w:b/>
          <w:bCs/>
        </w:rPr>
        <w:t xml:space="preserve"> Available</w:t>
      </w:r>
      <w:r w:rsidRPr="03670DBB">
        <w:rPr>
          <w:rFonts w:asciiTheme="majorHAnsi" w:hAnsiTheme="majorHAnsi" w:cstheme="majorBidi"/>
          <w:b/>
          <w:bCs/>
        </w:rPr>
        <w:t xml:space="preserve"> (5 units) </w:t>
      </w:r>
    </w:p>
    <w:p w14:paraId="471708F5" w14:textId="77777777" w:rsidR="00D35F49" w:rsidRDefault="1536A727">
      <w:pPr>
        <w:rPr>
          <w:rFonts w:asciiTheme="majorHAnsi" w:hAnsiTheme="majorHAnsi" w:cstheme="majorHAnsi"/>
          <w:b/>
          <w:i/>
        </w:rPr>
      </w:pPr>
      <w:r w:rsidRPr="1536A727">
        <w:rPr>
          <w:rFonts w:asciiTheme="majorHAnsi" w:hAnsiTheme="majorHAnsi" w:cstheme="majorBidi"/>
          <w:b/>
          <w:bCs/>
          <w:i/>
          <w:iCs/>
        </w:rPr>
        <w:t>*See Teaching Diverse Learners Program Advising Sheet</w:t>
      </w:r>
    </w:p>
    <w:p w14:paraId="22587088" w14:textId="2E078BF0" w:rsidR="00FA65A2" w:rsidRPr="00FA65A2" w:rsidRDefault="6A9D7072" w:rsidP="6A9D7072">
      <w:pPr>
        <w:rPr>
          <w:rFonts w:asciiTheme="majorHAnsi" w:hAnsiTheme="majorHAnsi" w:cstheme="majorBidi"/>
          <w:b/>
          <w:bCs/>
          <w:i/>
          <w:iCs/>
        </w:rPr>
      </w:pPr>
      <w:r w:rsidRPr="0225DA2B">
        <w:rPr>
          <w:rFonts w:asciiTheme="majorHAnsi" w:hAnsiTheme="majorHAnsi" w:cstheme="majorBidi"/>
          <w:b/>
          <w:bCs/>
          <w:i/>
          <w:iCs/>
        </w:rPr>
        <w:t xml:space="preserve">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904"/>
        <w:gridCol w:w="900"/>
        <w:gridCol w:w="1980"/>
      </w:tblGrid>
      <w:tr w:rsidR="001A7ED5" w:rsidRPr="001A7ED5" w14:paraId="7C223A78" w14:textId="77777777" w:rsidTr="7464E47B">
        <w:tc>
          <w:tcPr>
            <w:tcW w:w="7905"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7C689CFD" w14:textId="77777777" w:rsidR="001A7ED5" w:rsidRPr="001A7ED5" w:rsidRDefault="001A7ED5" w:rsidP="001A7ED5">
            <w:pPr>
              <w:spacing w:after="0" w:line="240" w:lineRule="auto"/>
              <w:textAlignment w:val="baseline"/>
              <w:rPr>
                <w:rFonts w:ascii="Segoe UI" w:eastAsia="Times New Roman" w:hAnsi="Segoe UI" w:cs="Segoe UI"/>
                <w:sz w:val="18"/>
                <w:szCs w:val="18"/>
              </w:rPr>
            </w:pPr>
            <w:r w:rsidRPr="001A7ED5">
              <w:rPr>
                <w:rFonts w:ascii="Calibri" w:eastAsia="Times New Roman" w:hAnsi="Calibri" w:cs="Calibri"/>
                <w:b/>
                <w:bCs/>
                <w:sz w:val="24"/>
                <w:szCs w:val="24"/>
              </w:rPr>
              <w:t>Physics Major Requirements for Bachelor of Arts</w:t>
            </w:r>
            <w:r w:rsidRPr="001A7ED5">
              <w:rPr>
                <w:rFonts w:ascii="Calibri" w:eastAsia="Times New Roman" w:hAnsi="Calibri" w:cs="Calibri"/>
                <w:sz w:val="24"/>
                <w:szCs w:val="24"/>
              </w:rPr>
              <w:t> </w:t>
            </w:r>
          </w:p>
          <w:p w14:paraId="545BA15A" w14:textId="77777777" w:rsidR="001A7ED5" w:rsidRPr="001A7ED5" w:rsidRDefault="001A7ED5" w:rsidP="001A7ED5">
            <w:pPr>
              <w:spacing w:after="0" w:line="240" w:lineRule="auto"/>
              <w:textAlignment w:val="baseline"/>
              <w:rPr>
                <w:rFonts w:ascii="Segoe UI" w:eastAsia="Times New Roman" w:hAnsi="Segoe UI" w:cs="Segoe UI"/>
                <w:sz w:val="18"/>
                <w:szCs w:val="18"/>
              </w:rPr>
            </w:pPr>
            <w:r w:rsidRPr="001A7ED5">
              <w:rPr>
                <w:rFonts w:ascii="Calibri" w:eastAsia="Times New Roman" w:hAnsi="Calibri" w:cs="Calibri"/>
                <w:sz w:val="24"/>
                <w:szCs w:val="24"/>
              </w:rPr>
              <w:t> </w:t>
            </w:r>
          </w:p>
        </w:tc>
        <w:tc>
          <w:tcPr>
            <w:tcW w:w="900" w:type="dxa"/>
            <w:tcBorders>
              <w:top w:val="single" w:sz="6" w:space="0" w:color="auto"/>
              <w:left w:val="nil"/>
              <w:bottom w:val="single" w:sz="6" w:space="0" w:color="auto"/>
              <w:right w:val="single" w:sz="6" w:space="0" w:color="auto"/>
            </w:tcBorders>
            <w:shd w:val="clear" w:color="auto" w:fill="D9D9D9" w:themeFill="background1" w:themeFillShade="D9"/>
            <w:hideMark/>
          </w:tcPr>
          <w:p w14:paraId="5A49D4E2" w14:textId="77777777" w:rsidR="001A7ED5" w:rsidRPr="001A7ED5" w:rsidRDefault="001A7ED5" w:rsidP="001A7ED5">
            <w:pPr>
              <w:spacing w:after="0" w:line="240" w:lineRule="auto"/>
              <w:jc w:val="center"/>
              <w:textAlignment w:val="baseline"/>
              <w:rPr>
                <w:rFonts w:ascii="Segoe UI" w:eastAsia="Times New Roman" w:hAnsi="Segoe UI" w:cs="Segoe UI"/>
                <w:sz w:val="18"/>
                <w:szCs w:val="18"/>
              </w:rPr>
            </w:pPr>
            <w:r w:rsidRPr="001A7ED5">
              <w:rPr>
                <w:rFonts w:ascii="Calibri" w:eastAsia="Times New Roman" w:hAnsi="Calibri" w:cs="Calibri"/>
                <w:b/>
                <w:bCs/>
                <w:sz w:val="24"/>
                <w:szCs w:val="24"/>
              </w:rPr>
              <w:t>Units</w:t>
            </w:r>
            <w:r w:rsidRPr="001A7ED5">
              <w:rPr>
                <w:rFonts w:ascii="Calibri" w:eastAsia="Times New Roman" w:hAnsi="Calibri" w:cs="Calibri"/>
                <w:sz w:val="24"/>
                <w:szCs w:val="24"/>
              </w:rPr>
              <w:t> </w:t>
            </w:r>
          </w:p>
        </w:tc>
        <w:tc>
          <w:tcPr>
            <w:tcW w:w="1980" w:type="dxa"/>
            <w:tcBorders>
              <w:top w:val="single" w:sz="6" w:space="0" w:color="auto"/>
              <w:left w:val="nil"/>
              <w:bottom w:val="single" w:sz="6" w:space="0" w:color="auto"/>
              <w:right w:val="single" w:sz="6" w:space="0" w:color="auto"/>
            </w:tcBorders>
            <w:shd w:val="clear" w:color="auto" w:fill="D9D9D9" w:themeFill="background1" w:themeFillShade="D9"/>
            <w:hideMark/>
          </w:tcPr>
          <w:p w14:paraId="5D78BE1D" w14:textId="77777777" w:rsidR="001A7ED5" w:rsidRPr="001A7ED5" w:rsidRDefault="001A7ED5" w:rsidP="001A7ED5">
            <w:pPr>
              <w:spacing w:after="0" w:line="240" w:lineRule="auto"/>
              <w:textAlignment w:val="baseline"/>
              <w:rPr>
                <w:rFonts w:ascii="Segoe UI" w:eastAsia="Times New Roman" w:hAnsi="Segoe UI" w:cs="Segoe UI"/>
                <w:sz w:val="18"/>
                <w:szCs w:val="18"/>
              </w:rPr>
            </w:pPr>
            <w:r w:rsidRPr="001A7ED5">
              <w:rPr>
                <w:rFonts w:ascii="Calibri" w:eastAsia="Times New Roman" w:hAnsi="Calibri" w:cs="Calibri"/>
                <w:b/>
                <w:bCs/>
                <w:sz w:val="24"/>
                <w:szCs w:val="24"/>
              </w:rPr>
              <w:t>Course Semester</w:t>
            </w:r>
            <w:r w:rsidRPr="001A7ED5">
              <w:rPr>
                <w:rFonts w:ascii="Calibri" w:eastAsia="Times New Roman" w:hAnsi="Calibri" w:cs="Calibri"/>
                <w:sz w:val="24"/>
                <w:szCs w:val="24"/>
              </w:rPr>
              <w:t> </w:t>
            </w:r>
          </w:p>
        </w:tc>
      </w:tr>
      <w:tr w:rsidR="001A7ED5" w:rsidRPr="001A7ED5" w14:paraId="0F175730" w14:textId="77777777" w:rsidTr="7464E47B">
        <w:tc>
          <w:tcPr>
            <w:tcW w:w="7905" w:type="dxa"/>
            <w:tcBorders>
              <w:top w:val="nil"/>
              <w:left w:val="single" w:sz="6" w:space="0" w:color="auto"/>
              <w:bottom w:val="single" w:sz="6" w:space="0" w:color="auto"/>
              <w:right w:val="single" w:sz="6" w:space="0" w:color="auto"/>
            </w:tcBorders>
            <w:shd w:val="clear" w:color="auto" w:fill="auto"/>
            <w:hideMark/>
          </w:tcPr>
          <w:p w14:paraId="482A08ED" w14:textId="77777777" w:rsidR="001A7ED5" w:rsidRPr="001A7ED5" w:rsidRDefault="001A7ED5" w:rsidP="001A7ED5">
            <w:pPr>
              <w:spacing w:after="0" w:line="240" w:lineRule="auto"/>
              <w:textAlignment w:val="baseline"/>
              <w:rPr>
                <w:rFonts w:ascii="Segoe UI" w:eastAsia="Times New Roman" w:hAnsi="Segoe UI" w:cs="Segoe UI"/>
                <w:sz w:val="18"/>
                <w:szCs w:val="18"/>
              </w:rPr>
            </w:pPr>
            <w:r w:rsidRPr="001A7ED5">
              <w:rPr>
                <w:rFonts w:ascii="Calibri" w:eastAsia="Times New Roman" w:hAnsi="Calibri" w:cs="Calibri"/>
              </w:rPr>
              <w:t>PHY 162 </w:t>
            </w:r>
          </w:p>
        </w:tc>
        <w:tc>
          <w:tcPr>
            <w:tcW w:w="900" w:type="dxa"/>
            <w:tcBorders>
              <w:top w:val="nil"/>
              <w:left w:val="nil"/>
              <w:bottom w:val="single" w:sz="6" w:space="0" w:color="auto"/>
              <w:right w:val="single" w:sz="6" w:space="0" w:color="auto"/>
            </w:tcBorders>
            <w:shd w:val="clear" w:color="auto" w:fill="auto"/>
            <w:hideMark/>
          </w:tcPr>
          <w:p w14:paraId="0FA54557" w14:textId="77777777" w:rsidR="001A7ED5" w:rsidRPr="001A7ED5" w:rsidRDefault="001A7ED5" w:rsidP="001A7ED5">
            <w:pPr>
              <w:spacing w:after="0" w:line="240" w:lineRule="auto"/>
              <w:jc w:val="center"/>
              <w:textAlignment w:val="baseline"/>
              <w:rPr>
                <w:rFonts w:ascii="Segoe UI" w:eastAsia="Times New Roman" w:hAnsi="Segoe UI" w:cs="Segoe UI"/>
                <w:sz w:val="18"/>
                <w:szCs w:val="18"/>
              </w:rPr>
            </w:pPr>
            <w:r w:rsidRPr="001A7ED5">
              <w:rPr>
                <w:rFonts w:ascii="Calibri" w:eastAsia="Times New Roman" w:hAnsi="Calibri" w:cs="Calibri"/>
              </w:rPr>
              <w:t>1 </w:t>
            </w:r>
          </w:p>
        </w:tc>
        <w:tc>
          <w:tcPr>
            <w:tcW w:w="1980" w:type="dxa"/>
            <w:tcBorders>
              <w:top w:val="nil"/>
              <w:left w:val="nil"/>
              <w:bottom w:val="single" w:sz="6" w:space="0" w:color="auto"/>
              <w:right w:val="single" w:sz="6" w:space="0" w:color="auto"/>
            </w:tcBorders>
            <w:shd w:val="clear" w:color="auto" w:fill="auto"/>
            <w:hideMark/>
          </w:tcPr>
          <w:p w14:paraId="5261DAE5" w14:textId="77777777" w:rsidR="001A7ED5" w:rsidRPr="001A7ED5" w:rsidRDefault="001A7ED5" w:rsidP="001A7ED5">
            <w:pPr>
              <w:spacing w:after="0" w:line="240" w:lineRule="auto"/>
              <w:textAlignment w:val="baseline"/>
              <w:rPr>
                <w:rFonts w:ascii="Segoe UI" w:eastAsia="Times New Roman" w:hAnsi="Segoe UI" w:cs="Segoe UI"/>
                <w:sz w:val="18"/>
                <w:szCs w:val="18"/>
              </w:rPr>
            </w:pPr>
            <w:r w:rsidRPr="001A7ED5">
              <w:rPr>
                <w:rFonts w:ascii="Calibri" w:eastAsia="Times New Roman" w:hAnsi="Calibri" w:cs="Calibri"/>
              </w:rPr>
              <w:t>  </w:t>
            </w:r>
          </w:p>
        </w:tc>
      </w:tr>
      <w:tr w:rsidR="001A7ED5" w:rsidRPr="001A7ED5" w14:paraId="38D3DB73" w14:textId="77777777" w:rsidTr="7464E47B">
        <w:tc>
          <w:tcPr>
            <w:tcW w:w="7905" w:type="dxa"/>
            <w:tcBorders>
              <w:top w:val="nil"/>
              <w:left w:val="single" w:sz="6" w:space="0" w:color="auto"/>
              <w:bottom w:val="single" w:sz="6" w:space="0" w:color="auto"/>
              <w:right w:val="single" w:sz="6" w:space="0" w:color="auto"/>
            </w:tcBorders>
            <w:shd w:val="clear" w:color="auto" w:fill="auto"/>
            <w:hideMark/>
          </w:tcPr>
          <w:p w14:paraId="0D7897AB" w14:textId="77777777" w:rsidR="001A7ED5" w:rsidRPr="001A7ED5" w:rsidRDefault="001A7ED5" w:rsidP="001A7ED5">
            <w:pPr>
              <w:spacing w:after="0" w:line="240" w:lineRule="auto"/>
              <w:textAlignment w:val="baseline"/>
              <w:rPr>
                <w:rFonts w:ascii="Segoe UI" w:eastAsia="Times New Roman" w:hAnsi="Segoe UI" w:cs="Segoe UI"/>
                <w:sz w:val="18"/>
                <w:szCs w:val="18"/>
              </w:rPr>
            </w:pPr>
            <w:r w:rsidRPr="001A7ED5">
              <w:rPr>
                <w:rFonts w:ascii="Calibri" w:eastAsia="Times New Roman" w:hAnsi="Calibri" w:cs="Calibri"/>
              </w:rPr>
              <w:t>PHY 186 </w:t>
            </w:r>
          </w:p>
        </w:tc>
        <w:tc>
          <w:tcPr>
            <w:tcW w:w="900" w:type="dxa"/>
            <w:tcBorders>
              <w:top w:val="nil"/>
              <w:left w:val="nil"/>
              <w:bottom w:val="single" w:sz="6" w:space="0" w:color="auto"/>
              <w:right w:val="single" w:sz="6" w:space="0" w:color="auto"/>
            </w:tcBorders>
            <w:shd w:val="clear" w:color="auto" w:fill="auto"/>
            <w:hideMark/>
          </w:tcPr>
          <w:p w14:paraId="665F3CAE" w14:textId="77777777" w:rsidR="001A7ED5" w:rsidRPr="001A7ED5" w:rsidRDefault="001A7ED5" w:rsidP="001A7ED5">
            <w:pPr>
              <w:spacing w:after="0" w:line="240" w:lineRule="auto"/>
              <w:jc w:val="center"/>
              <w:textAlignment w:val="baseline"/>
              <w:rPr>
                <w:rFonts w:ascii="Segoe UI" w:eastAsia="Times New Roman" w:hAnsi="Segoe UI" w:cs="Segoe UI"/>
                <w:sz w:val="18"/>
                <w:szCs w:val="18"/>
              </w:rPr>
            </w:pPr>
            <w:r w:rsidRPr="001A7ED5">
              <w:rPr>
                <w:rFonts w:ascii="Calibri" w:eastAsia="Times New Roman" w:hAnsi="Calibri" w:cs="Calibri"/>
              </w:rPr>
              <w:t>1 </w:t>
            </w:r>
          </w:p>
        </w:tc>
        <w:tc>
          <w:tcPr>
            <w:tcW w:w="1980" w:type="dxa"/>
            <w:tcBorders>
              <w:top w:val="nil"/>
              <w:left w:val="nil"/>
              <w:bottom w:val="single" w:sz="6" w:space="0" w:color="auto"/>
              <w:right w:val="single" w:sz="6" w:space="0" w:color="auto"/>
            </w:tcBorders>
            <w:shd w:val="clear" w:color="auto" w:fill="auto"/>
            <w:hideMark/>
          </w:tcPr>
          <w:p w14:paraId="6EA7DCF0" w14:textId="77777777" w:rsidR="001A7ED5" w:rsidRPr="001A7ED5" w:rsidRDefault="001A7ED5" w:rsidP="001A7ED5">
            <w:pPr>
              <w:spacing w:after="0" w:line="240" w:lineRule="auto"/>
              <w:textAlignment w:val="baseline"/>
              <w:rPr>
                <w:rFonts w:ascii="Segoe UI" w:eastAsia="Times New Roman" w:hAnsi="Segoe UI" w:cs="Segoe UI"/>
                <w:sz w:val="18"/>
                <w:szCs w:val="18"/>
              </w:rPr>
            </w:pPr>
            <w:r w:rsidRPr="001A7ED5">
              <w:rPr>
                <w:rFonts w:ascii="Calibri" w:eastAsia="Times New Roman" w:hAnsi="Calibri" w:cs="Calibri"/>
              </w:rPr>
              <w:t>  </w:t>
            </w:r>
          </w:p>
        </w:tc>
      </w:tr>
      <w:tr w:rsidR="001A7ED5" w:rsidRPr="001A7ED5" w14:paraId="0901526E" w14:textId="77777777" w:rsidTr="7464E47B">
        <w:tc>
          <w:tcPr>
            <w:tcW w:w="7905" w:type="dxa"/>
            <w:tcBorders>
              <w:top w:val="nil"/>
              <w:left w:val="single" w:sz="6" w:space="0" w:color="auto"/>
              <w:bottom w:val="single" w:sz="6" w:space="0" w:color="auto"/>
              <w:right w:val="single" w:sz="6" w:space="0" w:color="auto"/>
            </w:tcBorders>
            <w:shd w:val="clear" w:color="auto" w:fill="auto"/>
            <w:hideMark/>
          </w:tcPr>
          <w:p w14:paraId="329692C9" w14:textId="77777777" w:rsidR="001A7ED5" w:rsidRPr="001A7ED5" w:rsidRDefault="001A7ED5" w:rsidP="001A7ED5">
            <w:pPr>
              <w:spacing w:after="0" w:line="240" w:lineRule="auto"/>
              <w:textAlignment w:val="baseline"/>
              <w:rPr>
                <w:rFonts w:ascii="Segoe UI" w:eastAsia="Times New Roman" w:hAnsi="Segoe UI" w:cs="Segoe UI"/>
                <w:sz w:val="18"/>
                <w:szCs w:val="18"/>
              </w:rPr>
            </w:pPr>
            <w:r w:rsidRPr="001A7ED5">
              <w:rPr>
                <w:rFonts w:ascii="Calibri" w:eastAsia="Times New Roman" w:hAnsi="Calibri" w:cs="Calibri"/>
              </w:rPr>
              <w:t>PHY 225 </w:t>
            </w:r>
          </w:p>
        </w:tc>
        <w:tc>
          <w:tcPr>
            <w:tcW w:w="900" w:type="dxa"/>
            <w:tcBorders>
              <w:top w:val="nil"/>
              <w:left w:val="nil"/>
              <w:bottom w:val="single" w:sz="6" w:space="0" w:color="auto"/>
              <w:right w:val="single" w:sz="6" w:space="0" w:color="auto"/>
            </w:tcBorders>
            <w:shd w:val="clear" w:color="auto" w:fill="auto"/>
            <w:hideMark/>
          </w:tcPr>
          <w:p w14:paraId="5589F1D9" w14:textId="77777777" w:rsidR="001A7ED5" w:rsidRPr="001A7ED5" w:rsidRDefault="001A7ED5" w:rsidP="001A7ED5">
            <w:pPr>
              <w:spacing w:after="0" w:line="240" w:lineRule="auto"/>
              <w:jc w:val="center"/>
              <w:textAlignment w:val="baseline"/>
              <w:rPr>
                <w:rFonts w:ascii="Segoe UI" w:eastAsia="Times New Roman" w:hAnsi="Segoe UI" w:cs="Segoe UI"/>
                <w:sz w:val="18"/>
                <w:szCs w:val="18"/>
              </w:rPr>
            </w:pPr>
            <w:r w:rsidRPr="001A7ED5">
              <w:rPr>
                <w:rFonts w:ascii="Calibri" w:eastAsia="Times New Roman" w:hAnsi="Calibri" w:cs="Calibri"/>
              </w:rPr>
              <w:t>1 </w:t>
            </w:r>
          </w:p>
        </w:tc>
        <w:tc>
          <w:tcPr>
            <w:tcW w:w="1980" w:type="dxa"/>
            <w:tcBorders>
              <w:top w:val="nil"/>
              <w:left w:val="nil"/>
              <w:bottom w:val="single" w:sz="6" w:space="0" w:color="auto"/>
              <w:right w:val="single" w:sz="6" w:space="0" w:color="auto"/>
            </w:tcBorders>
            <w:shd w:val="clear" w:color="auto" w:fill="auto"/>
            <w:hideMark/>
          </w:tcPr>
          <w:p w14:paraId="281000F4" w14:textId="77777777" w:rsidR="001A7ED5" w:rsidRPr="001A7ED5" w:rsidRDefault="001A7ED5" w:rsidP="001A7ED5">
            <w:pPr>
              <w:spacing w:after="0" w:line="240" w:lineRule="auto"/>
              <w:textAlignment w:val="baseline"/>
              <w:rPr>
                <w:rFonts w:ascii="Segoe UI" w:eastAsia="Times New Roman" w:hAnsi="Segoe UI" w:cs="Segoe UI"/>
                <w:sz w:val="18"/>
                <w:szCs w:val="18"/>
              </w:rPr>
            </w:pPr>
            <w:r w:rsidRPr="001A7ED5">
              <w:rPr>
                <w:rFonts w:ascii="Calibri" w:eastAsia="Times New Roman" w:hAnsi="Calibri" w:cs="Calibri"/>
              </w:rPr>
              <w:t> </w:t>
            </w:r>
          </w:p>
        </w:tc>
      </w:tr>
      <w:tr w:rsidR="001A7ED5" w:rsidRPr="001A7ED5" w14:paraId="5185ACAB" w14:textId="77777777" w:rsidTr="7464E47B">
        <w:tc>
          <w:tcPr>
            <w:tcW w:w="7905" w:type="dxa"/>
            <w:tcBorders>
              <w:top w:val="nil"/>
              <w:left w:val="single" w:sz="6" w:space="0" w:color="auto"/>
              <w:bottom w:val="single" w:sz="6" w:space="0" w:color="auto"/>
              <w:right w:val="single" w:sz="6" w:space="0" w:color="auto"/>
            </w:tcBorders>
            <w:shd w:val="clear" w:color="auto" w:fill="auto"/>
            <w:hideMark/>
          </w:tcPr>
          <w:p w14:paraId="12C40BDF" w14:textId="77777777" w:rsidR="001A7ED5" w:rsidRPr="001A7ED5" w:rsidRDefault="001A7ED5" w:rsidP="001A7ED5">
            <w:pPr>
              <w:spacing w:after="0" w:line="240" w:lineRule="auto"/>
              <w:textAlignment w:val="baseline"/>
              <w:rPr>
                <w:rFonts w:ascii="Segoe UI" w:eastAsia="Times New Roman" w:hAnsi="Segoe UI" w:cs="Segoe UI"/>
                <w:sz w:val="18"/>
                <w:szCs w:val="18"/>
              </w:rPr>
            </w:pPr>
            <w:r w:rsidRPr="001A7ED5">
              <w:rPr>
                <w:rFonts w:ascii="Calibri" w:eastAsia="Times New Roman" w:hAnsi="Calibri" w:cs="Calibri"/>
              </w:rPr>
              <w:t>PHY 245 </w:t>
            </w:r>
          </w:p>
        </w:tc>
        <w:tc>
          <w:tcPr>
            <w:tcW w:w="900" w:type="dxa"/>
            <w:tcBorders>
              <w:top w:val="nil"/>
              <w:left w:val="nil"/>
              <w:bottom w:val="single" w:sz="6" w:space="0" w:color="auto"/>
              <w:right w:val="single" w:sz="6" w:space="0" w:color="auto"/>
            </w:tcBorders>
            <w:shd w:val="clear" w:color="auto" w:fill="auto"/>
            <w:hideMark/>
          </w:tcPr>
          <w:p w14:paraId="06082F8D" w14:textId="77777777" w:rsidR="001A7ED5" w:rsidRPr="001A7ED5" w:rsidRDefault="001A7ED5" w:rsidP="001A7ED5">
            <w:pPr>
              <w:spacing w:after="0" w:line="240" w:lineRule="auto"/>
              <w:jc w:val="center"/>
              <w:textAlignment w:val="baseline"/>
              <w:rPr>
                <w:rFonts w:ascii="Segoe UI" w:eastAsia="Times New Roman" w:hAnsi="Segoe UI" w:cs="Segoe UI"/>
                <w:sz w:val="18"/>
                <w:szCs w:val="18"/>
              </w:rPr>
            </w:pPr>
            <w:r w:rsidRPr="001A7ED5">
              <w:rPr>
                <w:rFonts w:ascii="Calibri" w:eastAsia="Times New Roman" w:hAnsi="Calibri" w:cs="Calibri"/>
              </w:rPr>
              <w:t>1 </w:t>
            </w:r>
          </w:p>
        </w:tc>
        <w:tc>
          <w:tcPr>
            <w:tcW w:w="1980" w:type="dxa"/>
            <w:tcBorders>
              <w:top w:val="nil"/>
              <w:left w:val="nil"/>
              <w:bottom w:val="single" w:sz="6" w:space="0" w:color="auto"/>
              <w:right w:val="single" w:sz="6" w:space="0" w:color="auto"/>
            </w:tcBorders>
            <w:shd w:val="clear" w:color="auto" w:fill="auto"/>
            <w:hideMark/>
          </w:tcPr>
          <w:p w14:paraId="0314D6EB" w14:textId="77777777" w:rsidR="001A7ED5" w:rsidRPr="001A7ED5" w:rsidRDefault="001A7ED5" w:rsidP="001A7ED5">
            <w:pPr>
              <w:spacing w:after="0" w:line="240" w:lineRule="auto"/>
              <w:textAlignment w:val="baseline"/>
              <w:rPr>
                <w:rFonts w:ascii="Segoe UI" w:eastAsia="Times New Roman" w:hAnsi="Segoe UI" w:cs="Segoe UI"/>
                <w:sz w:val="18"/>
                <w:szCs w:val="18"/>
              </w:rPr>
            </w:pPr>
            <w:r w:rsidRPr="001A7ED5">
              <w:rPr>
                <w:rFonts w:ascii="Calibri" w:eastAsia="Times New Roman" w:hAnsi="Calibri" w:cs="Calibri"/>
              </w:rPr>
              <w:t> </w:t>
            </w:r>
          </w:p>
        </w:tc>
      </w:tr>
      <w:tr w:rsidR="001A7ED5" w:rsidRPr="001A7ED5" w14:paraId="657E5B1C" w14:textId="77777777" w:rsidTr="7464E47B">
        <w:tc>
          <w:tcPr>
            <w:tcW w:w="7905" w:type="dxa"/>
            <w:tcBorders>
              <w:top w:val="nil"/>
              <w:left w:val="single" w:sz="6" w:space="0" w:color="auto"/>
              <w:bottom w:val="single" w:sz="6" w:space="0" w:color="auto"/>
              <w:right w:val="single" w:sz="6" w:space="0" w:color="auto"/>
            </w:tcBorders>
            <w:shd w:val="clear" w:color="auto" w:fill="auto"/>
            <w:hideMark/>
          </w:tcPr>
          <w:p w14:paraId="103DF7EA" w14:textId="77777777" w:rsidR="001A7ED5" w:rsidRPr="001A7ED5" w:rsidRDefault="001A7ED5" w:rsidP="001A7ED5">
            <w:pPr>
              <w:spacing w:after="0" w:line="240" w:lineRule="auto"/>
              <w:textAlignment w:val="baseline"/>
              <w:rPr>
                <w:rFonts w:ascii="Segoe UI" w:eastAsia="Times New Roman" w:hAnsi="Segoe UI" w:cs="Segoe UI"/>
                <w:sz w:val="18"/>
                <w:szCs w:val="18"/>
              </w:rPr>
            </w:pPr>
            <w:r w:rsidRPr="001A7ED5">
              <w:rPr>
                <w:rFonts w:ascii="Calibri" w:eastAsia="Times New Roman" w:hAnsi="Calibri" w:cs="Calibri"/>
              </w:rPr>
              <w:t>PHY 3O1 SEMINAR TERM 1  </w:t>
            </w:r>
          </w:p>
        </w:tc>
        <w:tc>
          <w:tcPr>
            <w:tcW w:w="900" w:type="dxa"/>
            <w:tcBorders>
              <w:top w:val="nil"/>
              <w:left w:val="nil"/>
              <w:bottom w:val="single" w:sz="6" w:space="0" w:color="auto"/>
              <w:right w:val="single" w:sz="6" w:space="0" w:color="auto"/>
            </w:tcBorders>
            <w:shd w:val="clear" w:color="auto" w:fill="auto"/>
            <w:hideMark/>
          </w:tcPr>
          <w:p w14:paraId="345C83AE" w14:textId="77777777" w:rsidR="001A7ED5" w:rsidRPr="001A7ED5" w:rsidRDefault="001A7ED5" w:rsidP="001A7ED5">
            <w:pPr>
              <w:spacing w:after="0" w:line="240" w:lineRule="auto"/>
              <w:jc w:val="center"/>
              <w:textAlignment w:val="baseline"/>
              <w:rPr>
                <w:rFonts w:ascii="Segoe UI" w:eastAsia="Times New Roman" w:hAnsi="Segoe UI" w:cs="Segoe UI"/>
                <w:sz w:val="18"/>
                <w:szCs w:val="18"/>
              </w:rPr>
            </w:pPr>
            <w:r w:rsidRPr="001A7ED5">
              <w:rPr>
                <w:rFonts w:ascii="Calibri" w:eastAsia="Times New Roman" w:hAnsi="Calibri" w:cs="Calibri"/>
              </w:rPr>
              <w:t>.25 </w:t>
            </w:r>
          </w:p>
        </w:tc>
        <w:tc>
          <w:tcPr>
            <w:tcW w:w="1980" w:type="dxa"/>
            <w:tcBorders>
              <w:top w:val="nil"/>
              <w:left w:val="nil"/>
              <w:bottom w:val="single" w:sz="6" w:space="0" w:color="auto"/>
              <w:right w:val="single" w:sz="6" w:space="0" w:color="auto"/>
            </w:tcBorders>
            <w:shd w:val="clear" w:color="auto" w:fill="auto"/>
            <w:hideMark/>
          </w:tcPr>
          <w:p w14:paraId="5C34827A" w14:textId="77777777" w:rsidR="001A7ED5" w:rsidRPr="001A7ED5" w:rsidRDefault="001A7ED5" w:rsidP="001A7ED5">
            <w:pPr>
              <w:spacing w:after="0" w:line="240" w:lineRule="auto"/>
              <w:textAlignment w:val="baseline"/>
              <w:rPr>
                <w:rFonts w:ascii="Segoe UI" w:eastAsia="Times New Roman" w:hAnsi="Segoe UI" w:cs="Segoe UI"/>
                <w:sz w:val="18"/>
                <w:szCs w:val="18"/>
              </w:rPr>
            </w:pPr>
            <w:r w:rsidRPr="001A7ED5">
              <w:rPr>
                <w:rFonts w:ascii="Calibri" w:eastAsia="Times New Roman" w:hAnsi="Calibri" w:cs="Calibri"/>
              </w:rPr>
              <w:t> </w:t>
            </w:r>
          </w:p>
        </w:tc>
      </w:tr>
      <w:tr w:rsidR="001A7ED5" w:rsidRPr="001A7ED5" w14:paraId="68664401" w14:textId="77777777" w:rsidTr="7464E47B">
        <w:tc>
          <w:tcPr>
            <w:tcW w:w="7905" w:type="dxa"/>
            <w:tcBorders>
              <w:top w:val="nil"/>
              <w:left w:val="single" w:sz="6" w:space="0" w:color="auto"/>
              <w:bottom w:val="single" w:sz="6" w:space="0" w:color="auto"/>
              <w:right w:val="single" w:sz="6" w:space="0" w:color="auto"/>
            </w:tcBorders>
            <w:shd w:val="clear" w:color="auto" w:fill="auto"/>
            <w:hideMark/>
          </w:tcPr>
          <w:p w14:paraId="3B7A2461" w14:textId="77777777" w:rsidR="001A7ED5" w:rsidRPr="001A7ED5" w:rsidRDefault="001A7ED5" w:rsidP="001A7ED5">
            <w:pPr>
              <w:spacing w:after="0" w:line="240" w:lineRule="auto"/>
              <w:textAlignment w:val="baseline"/>
              <w:rPr>
                <w:rFonts w:ascii="Segoe UI" w:eastAsia="Times New Roman" w:hAnsi="Segoe UI" w:cs="Segoe UI"/>
                <w:sz w:val="18"/>
                <w:szCs w:val="18"/>
              </w:rPr>
            </w:pPr>
            <w:r w:rsidRPr="001A7ED5">
              <w:rPr>
                <w:rFonts w:ascii="Calibri" w:eastAsia="Times New Roman" w:hAnsi="Calibri" w:cs="Calibri"/>
              </w:rPr>
              <w:t>PHY 301 SEMINAR TERM 2  </w:t>
            </w:r>
          </w:p>
        </w:tc>
        <w:tc>
          <w:tcPr>
            <w:tcW w:w="900" w:type="dxa"/>
            <w:tcBorders>
              <w:top w:val="nil"/>
              <w:left w:val="nil"/>
              <w:bottom w:val="single" w:sz="6" w:space="0" w:color="auto"/>
              <w:right w:val="single" w:sz="6" w:space="0" w:color="auto"/>
            </w:tcBorders>
            <w:shd w:val="clear" w:color="auto" w:fill="auto"/>
            <w:hideMark/>
          </w:tcPr>
          <w:p w14:paraId="57D26398" w14:textId="77777777" w:rsidR="001A7ED5" w:rsidRPr="001A7ED5" w:rsidRDefault="001A7ED5" w:rsidP="001A7ED5">
            <w:pPr>
              <w:spacing w:after="0" w:line="240" w:lineRule="auto"/>
              <w:jc w:val="center"/>
              <w:textAlignment w:val="baseline"/>
              <w:rPr>
                <w:rFonts w:ascii="Segoe UI" w:eastAsia="Times New Roman" w:hAnsi="Segoe UI" w:cs="Segoe UI"/>
                <w:sz w:val="18"/>
                <w:szCs w:val="18"/>
              </w:rPr>
            </w:pPr>
            <w:r w:rsidRPr="001A7ED5">
              <w:rPr>
                <w:rFonts w:ascii="Calibri" w:eastAsia="Times New Roman" w:hAnsi="Calibri" w:cs="Calibri"/>
              </w:rPr>
              <w:t>.25 </w:t>
            </w:r>
          </w:p>
        </w:tc>
        <w:tc>
          <w:tcPr>
            <w:tcW w:w="1980" w:type="dxa"/>
            <w:tcBorders>
              <w:top w:val="nil"/>
              <w:left w:val="nil"/>
              <w:bottom w:val="single" w:sz="6" w:space="0" w:color="auto"/>
              <w:right w:val="single" w:sz="6" w:space="0" w:color="auto"/>
            </w:tcBorders>
            <w:shd w:val="clear" w:color="auto" w:fill="auto"/>
            <w:hideMark/>
          </w:tcPr>
          <w:p w14:paraId="3D43AD90" w14:textId="77777777" w:rsidR="001A7ED5" w:rsidRPr="001A7ED5" w:rsidRDefault="001A7ED5" w:rsidP="001A7ED5">
            <w:pPr>
              <w:spacing w:after="0" w:line="240" w:lineRule="auto"/>
              <w:textAlignment w:val="baseline"/>
              <w:rPr>
                <w:rFonts w:ascii="Segoe UI" w:eastAsia="Times New Roman" w:hAnsi="Segoe UI" w:cs="Segoe UI"/>
                <w:sz w:val="18"/>
                <w:szCs w:val="18"/>
              </w:rPr>
            </w:pPr>
            <w:r w:rsidRPr="001A7ED5">
              <w:rPr>
                <w:rFonts w:ascii="Calibri" w:eastAsia="Times New Roman" w:hAnsi="Calibri" w:cs="Calibri"/>
              </w:rPr>
              <w:t> </w:t>
            </w:r>
          </w:p>
        </w:tc>
      </w:tr>
      <w:tr w:rsidR="001A7ED5" w:rsidRPr="001A7ED5" w14:paraId="0C71C10B" w14:textId="77777777" w:rsidTr="7464E47B">
        <w:tc>
          <w:tcPr>
            <w:tcW w:w="7905" w:type="dxa"/>
            <w:tcBorders>
              <w:top w:val="nil"/>
              <w:left w:val="single" w:sz="6" w:space="0" w:color="auto"/>
              <w:bottom w:val="single" w:sz="6" w:space="0" w:color="auto"/>
              <w:right w:val="single" w:sz="6" w:space="0" w:color="auto"/>
            </w:tcBorders>
            <w:shd w:val="clear" w:color="auto" w:fill="auto"/>
            <w:hideMark/>
          </w:tcPr>
          <w:p w14:paraId="364BBA46" w14:textId="77777777" w:rsidR="001A7ED5" w:rsidRPr="001A7ED5" w:rsidRDefault="001A7ED5" w:rsidP="001A7ED5">
            <w:pPr>
              <w:spacing w:after="0" w:line="240" w:lineRule="auto"/>
              <w:textAlignment w:val="baseline"/>
              <w:rPr>
                <w:rFonts w:ascii="Segoe UI" w:eastAsia="Times New Roman" w:hAnsi="Segoe UI" w:cs="Segoe UI"/>
                <w:sz w:val="18"/>
                <w:szCs w:val="18"/>
              </w:rPr>
            </w:pPr>
            <w:r w:rsidRPr="001A7ED5">
              <w:rPr>
                <w:rFonts w:ascii="Calibri" w:eastAsia="Times New Roman" w:hAnsi="Calibri" w:cs="Calibri"/>
              </w:rPr>
              <w:t>PHY 320 </w:t>
            </w:r>
          </w:p>
        </w:tc>
        <w:tc>
          <w:tcPr>
            <w:tcW w:w="900" w:type="dxa"/>
            <w:tcBorders>
              <w:top w:val="nil"/>
              <w:left w:val="nil"/>
              <w:bottom w:val="single" w:sz="6" w:space="0" w:color="auto"/>
              <w:right w:val="single" w:sz="6" w:space="0" w:color="auto"/>
            </w:tcBorders>
            <w:shd w:val="clear" w:color="auto" w:fill="auto"/>
            <w:hideMark/>
          </w:tcPr>
          <w:p w14:paraId="1235D617" w14:textId="77777777" w:rsidR="001A7ED5" w:rsidRPr="001A7ED5" w:rsidRDefault="001A7ED5" w:rsidP="001A7ED5">
            <w:pPr>
              <w:spacing w:after="0" w:line="240" w:lineRule="auto"/>
              <w:jc w:val="center"/>
              <w:textAlignment w:val="baseline"/>
              <w:rPr>
                <w:rFonts w:ascii="Segoe UI" w:eastAsia="Times New Roman" w:hAnsi="Segoe UI" w:cs="Segoe UI"/>
                <w:sz w:val="18"/>
                <w:szCs w:val="18"/>
              </w:rPr>
            </w:pPr>
            <w:r w:rsidRPr="001A7ED5">
              <w:rPr>
                <w:rFonts w:ascii="Calibri" w:eastAsia="Times New Roman" w:hAnsi="Calibri" w:cs="Calibri"/>
              </w:rPr>
              <w:t>1 </w:t>
            </w:r>
          </w:p>
        </w:tc>
        <w:tc>
          <w:tcPr>
            <w:tcW w:w="1980" w:type="dxa"/>
            <w:tcBorders>
              <w:top w:val="nil"/>
              <w:left w:val="nil"/>
              <w:bottom w:val="single" w:sz="6" w:space="0" w:color="auto"/>
              <w:right w:val="single" w:sz="6" w:space="0" w:color="auto"/>
            </w:tcBorders>
            <w:shd w:val="clear" w:color="auto" w:fill="auto"/>
            <w:hideMark/>
          </w:tcPr>
          <w:p w14:paraId="3662EED9" w14:textId="77777777" w:rsidR="001A7ED5" w:rsidRPr="001A7ED5" w:rsidRDefault="001A7ED5" w:rsidP="001A7ED5">
            <w:pPr>
              <w:spacing w:after="0" w:line="240" w:lineRule="auto"/>
              <w:textAlignment w:val="baseline"/>
              <w:rPr>
                <w:rFonts w:ascii="Segoe UI" w:eastAsia="Times New Roman" w:hAnsi="Segoe UI" w:cs="Segoe UI"/>
                <w:sz w:val="18"/>
                <w:szCs w:val="18"/>
              </w:rPr>
            </w:pPr>
            <w:r w:rsidRPr="001A7ED5">
              <w:rPr>
                <w:rFonts w:ascii="Calibri" w:eastAsia="Times New Roman" w:hAnsi="Calibri" w:cs="Calibri"/>
              </w:rPr>
              <w:t> </w:t>
            </w:r>
          </w:p>
        </w:tc>
      </w:tr>
      <w:tr w:rsidR="001A7ED5" w:rsidRPr="001A7ED5" w14:paraId="58B7CF72" w14:textId="77777777" w:rsidTr="7464E47B">
        <w:tc>
          <w:tcPr>
            <w:tcW w:w="7905" w:type="dxa"/>
            <w:tcBorders>
              <w:top w:val="nil"/>
              <w:left w:val="single" w:sz="6" w:space="0" w:color="auto"/>
              <w:bottom w:val="single" w:sz="6" w:space="0" w:color="auto"/>
              <w:right w:val="single" w:sz="6" w:space="0" w:color="auto"/>
            </w:tcBorders>
            <w:shd w:val="clear" w:color="auto" w:fill="auto"/>
            <w:hideMark/>
          </w:tcPr>
          <w:p w14:paraId="03077E0B" w14:textId="77777777" w:rsidR="001A7ED5" w:rsidRPr="001A7ED5" w:rsidRDefault="001A7ED5" w:rsidP="001A7ED5">
            <w:pPr>
              <w:spacing w:after="0" w:line="240" w:lineRule="auto"/>
              <w:textAlignment w:val="baseline"/>
              <w:rPr>
                <w:rFonts w:ascii="Segoe UI" w:eastAsia="Times New Roman" w:hAnsi="Segoe UI" w:cs="Segoe UI"/>
                <w:sz w:val="18"/>
                <w:szCs w:val="18"/>
              </w:rPr>
            </w:pPr>
            <w:r w:rsidRPr="001A7ED5">
              <w:rPr>
                <w:rFonts w:ascii="Calibri" w:eastAsia="Times New Roman" w:hAnsi="Calibri" w:cs="Calibri"/>
              </w:rPr>
              <w:t>PHY 331 </w:t>
            </w:r>
          </w:p>
        </w:tc>
        <w:tc>
          <w:tcPr>
            <w:tcW w:w="900" w:type="dxa"/>
            <w:tcBorders>
              <w:top w:val="nil"/>
              <w:left w:val="nil"/>
              <w:bottom w:val="single" w:sz="6" w:space="0" w:color="auto"/>
              <w:right w:val="single" w:sz="6" w:space="0" w:color="auto"/>
            </w:tcBorders>
            <w:shd w:val="clear" w:color="auto" w:fill="auto"/>
            <w:hideMark/>
          </w:tcPr>
          <w:p w14:paraId="517B2491" w14:textId="77777777" w:rsidR="001A7ED5" w:rsidRPr="001A7ED5" w:rsidRDefault="001A7ED5" w:rsidP="001A7ED5">
            <w:pPr>
              <w:spacing w:after="0" w:line="240" w:lineRule="auto"/>
              <w:jc w:val="center"/>
              <w:textAlignment w:val="baseline"/>
              <w:rPr>
                <w:rFonts w:ascii="Segoe UI" w:eastAsia="Times New Roman" w:hAnsi="Segoe UI" w:cs="Segoe UI"/>
                <w:sz w:val="18"/>
                <w:szCs w:val="18"/>
              </w:rPr>
            </w:pPr>
            <w:r w:rsidRPr="001A7ED5">
              <w:rPr>
                <w:rFonts w:ascii="Calibri" w:eastAsia="Times New Roman" w:hAnsi="Calibri" w:cs="Calibri"/>
              </w:rPr>
              <w:t>1 </w:t>
            </w:r>
          </w:p>
        </w:tc>
        <w:tc>
          <w:tcPr>
            <w:tcW w:w="1980" w:type="dxa"/>
            <w:tcBorders>
              <w:top w:val="nil"/>
              <w:left w:val="nil"/>
              <w:bottom w:val="single" w:sz="6" w:space="0" w:color="auto"/>
              <w:right w:val="single" w:sz="6" w:space="0" w:color="auto"/>
            </w:tcBorders>
            <w:shd w:val="clear" w:color="auto" w:fill="auto"/>
            <w:hideMark/>
          </w:tcPr>
          <w:p w14:paraId="7C36ADD5" w14:textId="77777777" w:rsidR="001A7ED5" w:rsidRPr="001A7ED5" w:rsidRDefault="001A7ED5" w:rsidP="001A7ED5">
            <w:pPr>
              <w:spacing w:after="0" w:line="240" w:lineRule="auto"/>
              <w:textAlignment w:val="baseline"/>
              <w:rPr>
                <w:rFonts w:ascii="Segoe UI" w:eastAsia="Times New Roman" w:hAnsi="Segoe UI" w:cs="Segoe UI"/>
                <w:sz w:val="18"/>
                <w:szCs w:val="18"/>
              </w:rPr>
            </w:pPr>
            <w:r w:rsidRPr="001A7ED5">
              <w:rPr>
                <w:rFonts w:ascii="Calibri" w:eastAsia="Times New Roman" w:hAnsi="Calibri" w:cs="Calibri"/>
              </w:rPr>
              <w:t> </w:t>
            </w:r>
          </w:p>
        </w:tc>
      </w:tr>
      <w:tr w:rsidR="001A7ED5" w:rsidRPr="001A7ED5" w14:paraId="14ADBBDA" w14:textId="77777777" w:rsidTr="7464E47B">
        <w:tc>
          <w:tcPr>
            <w:tcW w:w="7905" w:type="dxa"/>
            <w:tcBorders>
              <w:top w:val="nil"/>
              <w:left w:val="single" w:sz="6" w:space="0" w:color="auto"/>
              <w:bottom w:val="single" w:sz="6" w:space="0" w:color="auto"/>
              <w:right w:val="single" w:sz="6" w:space="0" w:color="auto"/>
            </w:tcBorders>
            <w:shd w:val="clear" w:color="auto" w:fill="auto"/>
            <w:hideMark/>
          </w:tcPr>
          <w:p w14:paraId="1E9E270D" w14:textId="77777777" w:rsidR="001A7ED5" w:rsidRPr="001A7ED5" w:rsidRDefault="001A7ED5" w:rsidP="001A7ED5">
            <w:pPr>
              <w:spacing w:after="0" w:line="240" w:lineRule="auto"/>
              <w:textAlignment w:val="baseline"/>
              <w:rPr>
                <w:rFonts w:ascii="Segoe UI" w:eastAsia="Times New Roman" w:hAnsi="Segoe UI" w:cs="Segoe UI"/>
                <w:sz w:val="18"/>
                <w:szCs w:val="18"/>
              </w:rPr>
            </w:pPr>
            <w:r w:rsidRPr="001A7ED5">
              <w:rPr>
                <w:rFonts w:ascii="Calibri" w:eastAsia="Times New Roman" w:hAnsi="Calibri" w:cs="Calibri"/>
              </w:rPr>
              <w:t>PHY 332 </w:t>
            </w:r>
          </w:p>
        </w:tc>
        <w:tc>
          <w:tcPr>
            <w:tcW w:w="900" w:type="dxa"/>
            <w:tcBorders>
              <w:top w:val="nil"/>
              <w:left w:val="nil"/>
              <w:bottom w:val="single" w:sz="6" w:space="0" w:color="auto"/>
              <w:right w:val="single" w:sz="6" w:space="0" w:color="auto"/>
            </w:tcBorders>
            <w:shd w:val="clear" w:color="auto" w:fill="auto"/>
            <w:hideMark/>
          </w:tcPr>
          <w:p w14:paraId="344CE102" w14:textId="77777777" w:rsidR="001A7ED5" w:rsidRPr="001A7ED5" w:rsidRDefault="001A7ED5" w:rsidP="001A7ED5">
            <w:pPr>
              <w:spacing w:after="0" w:line="240" w:lineRule="auto"/>
              <w:jc w:val="center"/>
              <w:textAlignment w:val="baseline"/>
              <w:rPr>
                <w:rFonts w:ascii="Segoe UI" w:eastAsia="Times New Roman" w:hAnsi="Segoe UI" w:cs="Segoe UI"/>
                <w:sz w:val="18"/>
                <w:szCs w:val="18"/>
              </w:rPr>
            </w:pPr>
            <w:r w:rsidRPr="001A7ED5">
              <w:rPr>
                <w:rFonts w:ascii="Calibri" w:eastAsia="Times New Roman" w:hAnsi="Calibri" w:cs="Calibri"/>
              </w:rPr>
              <w:t>1 </w:t>
            </w:r>
          </w:p>
        </w:tc>
        <w:tc>
          <w:tcPr>
            <w:tcW w:w="1980" w:type="dxa"/>
            <w:tcBorders>
              <w:top w:val="nil"/>
              <w:left w:val="nil"/>
              <w:bottom w:val="single" w:sz="6" w:space="0" w:color="auto"/>
              <w:right w:val="single" w:sz="6" w:space="0" w:color="auto"/>
            </w:tcBorders>
            <w:shd w:val="clear" w:color="auto" w:fill="auto"/>
            <w:hideMark/>
          </w:tcPr>
          <w:p w14:paraId="0460E7EA" w14:textId="77777777" w:rsidR="001A7ED5" w:rsidRPr="001A7ED5" w:rsidRDefault="001A7ED5" w:rsidP="001A7ED5">
            <w:pPr>
              <w:spacing w:after="0" w:line="240" w:lineRule="auto"/>
              <w:textAlignment w:val="baseline"/>
              <w:rPr>
                <w:rFonts w:ascii="Segoe UI" w:eastAsia="Times New Roman" w:hAnsi="Segoe UI" w:cs="Segoe UI"/>
                <w:sz w:val="18"/>
                <w:szCs w:val="18"/>
              </w:rPr>
            </w:pPr>
            <w:r w:rsidRPr="001A7ED5">
              <w:rPr>
                <w:rFonts w:ascii="Calibri" w:eastAsia="Times New Roman" w:hAnsi="Calibri" w:cs="Calibri"/>
                <w:b/>
                <w:bCs/>
              </w:rPr>
              <w:t> </w:t>
            </w:r>
            <w:r w:rsidRPr="001A7ED5">
              <w:rPr>
                <w:rFonts w:ascii="Calibri" w:eastAsia="Times New Roman" w:hAnsi="Calibri" w:cs="Calibri"/>
              </w:rPr>
              <w:t> </w:t>
            </w:r>
          </w:p>
        </w:tc>
      </w:tr>
      <w:tr w:rsidR="001A7ED5" w:rsidRPr="001A7ED5" w14:paraId="76E646D0" w14:textId="77777777" w:rsidTr="7464E47B">
        <w:tc>
          <w:tcPr>
            <w:tcW w:w="7905" w:type="dxa"/>
            <w:tcBorders>
              <w:top w:val="nil"/>
              <w:left w:val="single" w:sz="6" w:space="0" w:color="auto"/>
              <w:bottom w:val="single" w:sz="6" w:space="0" w:color="auto"/>
              <w:right w:val="single" w:sz="6" w:space="0" w:color="auto"/>
            </w:tcBorders>
            <w:shd w:val="clear" w:color="auto" w:fill="FFFFFF" w:themeFill="background1"/>
            <w:hideMark/>
          </w:tcPr>
          <w:p w14:paraId="680C4461" w14:textId="77777777" w:rsidR="001A7ED5" w:rsidRPr="001A7ED5" w:rsidRDefault="001A7ED5" w:rsidP="001A7ED5">
            <w:pPr>
              <w:spacing w:after="0" w:line="240" w:lineRule="auto"/>
              <w:textAlignment w:val="baseline"/>
              <w:rPr>
                <w:rFonts w:ascii="Segoe UI" w:eastAsia="Times New Roman" w:hAnsi="Segoe UI" w:cs="Segoe UI"/>
                <w:sz w:val="18"/>
                <w:szCs w:val="18"/>
              </w:rPr>
            </w:pPr>
            <w:r w:rsidRPr="001A7ED5">
              <w:rPr>
                <w:rFonts w:ascii="Calibri" w:eastAsia="Times New Roman" w:hAnsi="Calibri" w:cs="Calibri"/>
              </w:rPr>
              <w:t>PHY 340 REQUIRED FOR MAJOR BUT NOT ON EDU MATRIX </w:t>
            </w:r>
          </w:p>
        </w:tc>
        <w:tc>
          <w:tcPr>
            <w:tcW w:w="900" w:type="dxa"/>
            <w:tcBorders>
              <w:top w:val="nil"/>
              <w:left w:val="nil"/>
              <w:bottom w:val="single" w:sz="6" w:space="0" w:color="auto"/>
              <w:right w:val="single" w:sz="6" w:space="0" w:color="auto"/>
            </w:tcBorders>
            <w:shd w:val="clear" w:color="auto" w:fill="FFFFFF" w:themeFill="background1"/>
            <w:hideMark/>
          </w:tcPr>
          <w:p w14:paraId="39A82131" w14:textId="77777777" w:rsidR="001A7ED5" w:rsidRPr="001A7ED5" w:rsidRDefault="001A7ED5" w:rsidP="001A7ED5">
            <w:pPr>
              <w:spacing w:after="0" w:line="240" w:lineRule="auto"/>
              <w:jc w:val="center"/>
              <w:textAlignment w:val="baseline"/>
              <w:rPr>
                <w:rFonts w:ascii="Segoe UI" w:eastAsia="Times New Roman" w:hAnsi="Segoe UI" w:cs="Segoe UI"/>
                <w:sz w:val="18"/>
                <w:szCs w:val="18"/>
              </w:rPr>
            </w:pPr>
            <w:r w:rsidRPr="001A7ED5">
              <w:rPr>
                <w:rFonts w:ascii="Calibri" w:eastAsia="Times New Roman" w:hAnsi="Calibri" w:cs="Calibri"/>
              </w:rPr>
              <w:t>1 </w:t>
            </w:r>
          </w:p>
        </w:tc>
        <w:tc>
          <w:tcPr>
            <w:tcW w:w="1980" w:type="dxa"/>
            <w:tcBorders>
              <w:top w:val="nil"/>
              <w:left w:val="nil"/>
              <w:bottom w:val="single" w:sz="6" w:space="0" w:color="auto"/>
              <w:right w:val="single" w:sz="6" w:space="0" w:color="auto"/>
            </w:tcBorders>
            <w:shd w:val="clear" w:color="auto" w:fill="FFFFFF" w:themeFill="background1"/>
            <w:hideMark/>
          </w:tcPr>
          <w:p w14:paraId="020E3A7C" w14:textId="77777777" w:rsidR="001A7ED5" w:rsidRPr="001A7ED5" w:rsidRDefault="001A7ED5" w:rsidP="001A7ED5">
            <w:pPr>
              <w:spacing w:after="0" w:line="240" w:lineRule="auto"/>
              <w:textAlignment w:val="baseline"/>
              <w:rPr>
                <w:rFonts w:ascii="Segoe UI" w:eastAsia="Times New Roman" w:hAnsi="Segoe UI" w:cs="Segoe UI"/>
                <w:sz w:val="18"/>
                <w:szCs w:val="18"/>
              </w:rPr>
            </w:pPr>
            <w:r w:rsidRPr="001A7ED5">
              <w:rPr>
                <w:rFonts w:ascii="Calibri" w:eastAsia="Times New Roman" w:hAnsi="Calibri" w:cs="Calibri"/>
              </w:rPr>
              <w:t> </w:t>
            </w:r>
          </w:p>
        </w:tc>
      </w:tr>
      <w:tr w:rsidR="001A7ED5" w:rsidRPr="001A7ED5" w14:paraId="73C6BA5A" w14:textId="77777777" w:rsidTr="7464E47B">
        <w:tc>
          <w:tcPr>
            <w:tcW w:w="7905" w:type="dxa"/>
            <w:tcBorders>
              <w:top w:val="nil"/>
              <w:left w:val="single" w:sz="6" w:space="0" w:color="auto"/>
              <w:bottom w:val="single" w:sz="6" w:space="0" w:color="auto"/>
              <w:right w:val="single" w:sz="6" w:space="0" w:color="auto"/>
            </w:tcBorders>
            <w:shd w:val="clear" w:color="auto" w:fill="auto"/>
            <w:hideMark/>
          </w:tcPr>
          <w:p w14:paraId="7B379A5D" w14:textId="77777777" w:rsidR="001A7ED5" w:rsidRPr="001A7ED5" w:rsidRDefault="001A7ED5" w:rsidP="001A7ED5">
            <w:pPr>
              <w:spacing w:after="0" w:line="240" w:lineRule="auto"/>
              <w:textAlignment w:val="baseline"/>
              <w:rPr>
                <w:rFonts w:ascii="Segoe UI" w:eastAsia="Times New Roman" w:hAnsi="Segoe UI" w:cs="Segoe UI"/>
                <w:sz w:val="18"/>
                <w:szCs w:val="18"/>
              </w:rPr>
            </w:pPr>
            <w:r w:rsidRPr="001A7ED5">
              <w:rPr>
                <w:rFonts w:ascii="Calibri" w:eastAsia="Times New Roman" w:hAnsi="Calibri" w:cs="Calibri"/>
              </w:rPr>
              <w:t>PHY 471 Culminating Experience (REQUIRED FOR EDU CERTIFICATION) </w:t>
            </w:r>
          </w:p>
        </w:tc>
        <w:tc>
          <w:tcPr>
            <w:tcW w:w="900" w:type="dxa"/>
            <w:tcBorders>
              <w:top w:val="nil"/>
              <w:left w:val="nil"/>
              <w:bottom w:val="single" w:sz="6" w:space="0" w:color="auto"/>
              <w:right w:val="single" w:sz="6" w:space="0" w:color="auto"/>
            </w:tcBorders>
            <w:shd w:val="clear" w:color="auto" w:fill="auto"/>
            <w:hideMark/>
          </w:tcPr>
          <w:p w14:paraId="1F29DBD8" w14:textId="77777777" w:rsidR="001A7ED5" w:rsidRPr="001A7ED5" w:rsidRDefault="001A7ED5" w:rsidP="001A7ED5">
            <w:pPr>
              <w:spacing w:after="0" w:line="240" w:lineRule="auto"/>
              <w:jc w:val="center"/>
              <w:textAlignment w:val="baseline"/>
              <w:rPr>
                <w:rFonts w:ascii="Segoe UI" w:eastAsia="Times New Roman" w:hAnsi="Segoe UI" w:cs="Segoe UI"/>
                <w:sz w:val="18"/>
                <w:szCs w:val="18"/>
              </w:rPr>
            </w:pPr>
            <w:r w:rsidRPr="001A7ED5">
              <w:rPr>
                <w:rFonts w:ascii="Calibri" w:eastAsia="Times New Roman" w:hAnsi="Calibri" w:cs="Calibri"/>
              </w:rPr>
              <w:t>1 </w:t>
            </w:r>
          </w:p>
        </w:tc>
        <w:tc>
          <w:tcPr>
            <w:tcW w:w="1980" w:type="dxa"/>
            <w:tcBorders>
              <w:top w:val="nil"/>
              <w:left w:val="nil"/>
              <w:bottom w:val="single" w:sz="6" w:space="0" w:color="auto"/>
              <w:right w:val="single" w:sz="6" w:space="0" w:color="auto"/>
            </w:tcBorders>
            <w:shd w:val="clear" w:color="auto" w:fill="auto"/>
            <w:hideMark/>
          </w:tcPr>
          <w:p w14:paraId="23E3C344" w14:textId="77777777" w:rsidR="001A7ED5" w:rsidRPr="001A7ED5" w:rsidRDefault="001A7ED5" w:rsidP="001A7ED5">
            <w:pPr>
              <w:spacing w:after="0" w:line="240" w:lineRule="auto"/>
              <w:textAlignment w:val="baseline"/>
              <w:rPr>
                <w:rFonts w:ascii="Segoe UI" w:eastAsia="Times New Roman" w:hAnsi="Segoe UI" w:cs="Segoe UI"/>
                <w:sz w:val="18"/>
                <w:szCs w:val="18"/>
              </w:rPr>
            </w:pPr>
            <w:r w:rsidRPr="001A7ED5">
              <w:rPr>
                <w:rFonts w:ascii="Calibri" w:eastAsia="Times New Roman" w:hAnsi="Calibri" w:cs="Calibri"/>
              </w:rPr>
              <w:t> </w:t>
            </w:r>
          </w:p>
        </w:tc>
      </w:tr>
      <w:tr w:rsidR="001A7ED5" w:rsidRPr="001A7ED5" w14:paraId="0CFFCA16" w14:textId="77777777" w:rsidTr="7464E47B">
        <w:tc>
          <w:tcPr>
            <w:tcW w:w="7905" w:type="dxa"/>
            <w:tcBorders>
              <w:top w:val="nil"/>
              <w:left w:val="single" w:sz="6" w:space="0" w:color="auto"/>
              <w:bottom w:val="single" w:sz="6" w:space="0" w:color="auto"/>
              <w:right w:val="single" w:sz="6" w:space="0" w:color="auto"/>
            </w:tcBorders>
            <w:shd w:val="clear" w:color="auto" w:fill="auto"/>
            <w:hideMark/>
          </w:tcPr>
          <w:p w14:paraId="29E806CF" w14:textId="77777777" w:rsidR="001A7ED5" w:rsidRPr="001A7ED5" w:rsidRDefault="001A7ED5" w:rsidP="001A7ED5">
            <w:pPr>
              <w:spacing w:after="0" w:line="240" w:lineRule="auto"/>
              <w:textAlignment w:val="baseline"/>
              <w:rPr>
                <w:rFonts w:ascii="Segoe UI" w:eastAsia="Times New Roman" w:hAnsi="Segoe UI" w:cs="Segoe UI"/>
                <w:sz w:val="18"/>
                <w:szCs w:val="18"/>
              </w:rPr>
            </w:pPr>
            <w:r w:rsidRPr="001A7ED5">
              <w:rPr>
                <w:rFonts w:ascii="Calibri" w:eastAsia="Times New Roman" w:hAnsi="Calibri" w:cs="Calibri"/>
              </w:rPr>
              <w:t>PHY499 Comprehensive Exam </w:t>
            </w:r>
          </w:p>
        </w:tc>
        <w:tc>
          <w:tcPr>
            <w:tcW w:w="900" w:type="dxa"/>
            <w:tcBorders>
              <w:top w:val="nil"/>
              <w:left w:val="nil"/>
              <w:bottom w:val="single" w:sz="6" w:space="0" w:color="auto"/>
              <w:right w:val="single" w:sz="6" w:space="0" w:color="auto"/>
            </w:tcBorders>
            <w:shd w:val="clear" w:color="auto" w:fill="auto"/>
            <w:hideMark/>
          </w:tcPr>
          <w:p w14:paraId="4559ED45" w14:textId="77777777" w:rsidR="001A7ED5" w:rsidRPr="001A7ED5" w:rsidRDefault="001A7ED5" w:rsidP="001A7ED5">
            <w:pPr>
              <w:spacing w:after="0" w:line="240" w:lineRule="auto"/>
              <w:jc w:val="center"/>
              <w:textAlignment w:val="baseline"/>
              <w:rPr>
                <w:rFonts w:ascii="Segoe UI" w:eastAsia="Times New Roman" w:hAnsi="Segoe UI" w:cs="Segoe UI"/>
                <w:sz w:val="18"/>
                <w:szCs w:val="18"/>
              </w:rPr>
            </w:pPr>
            <w:r w:rsidRPr="001A7ED5">
              <w:rPr>
                <w:rFonts w:ascii="Calibri" w:eastAsia="Times New Roman" w:hAnsi="Calibri" w:cs="Calibri"/>
              </w:rPr>
              <w:t>- </w:t>
            </w:r>
          </w:p>
        </w:tc>
        <w:tc>
          <w:tcPr>
            <w:tcW w:w="1980" w:type="dxa"/>
            <w:tcBorders>
              <w:top w:val="nil"/>
              <w:left w:val="nil"/>
              <w:bottom w:val="single" w:sz="6" w:space="0" w:color="auto"/>
              <w:right w:val="single" w:sz="6" w:space="0" w:color="auto"/>
            </w:tcBorders>
            <w:shd w:val="clear" w:color="auto" w:fill="auto"/>
            <w:hideMark/>
          </w:tcPr>
          <w:p w14:paraId="25F04124" w14:textId="77777777" w:rsidR="001A7ED5" w:rsidRPr="001A7ED5" w:rsidRDefault="001A7ED5" w:rsidP="001A7ED5">
            <w:pPr>
              <w:spacing w:after="0" w:line="240" w:lineRule="auto"/>
              <w:textAlignment w:val="baseline"/>
              <w:rPr>
                <w:rFonts w:ascii="Segoe UI" w:eastAsia="Times New Roman" w:hAnsi="Segoe UI" w:cs="Segoe UI"/>
                <w:sz w:val="18"/>
                <w:szCs w:val="18"/>
              </w:rPr>
            </w:pPr>
            <w:r w:rsidRPr="001A7ED5">
              <w:rPr>
                <w:rFonts w:ascii="Calibri" w:eastAsia="Times New Roman" w:hAnsi="Calibri" w:cs="Calibri"/>
              </w:rPr>
              <w:t>  </w:t>
            </w:r>
          </w:p>
        </w:tc>
      </w:tr>
      <w:tr w:rsidR="001A7ED5" w:rsidRPr="001A7ED5" w14:paraId="000A2CBD" w14:textId="77777777" w:rsidTr="7464E47B">
        <w:tc>
          <w:tcPr>
            <w:tcW w:w="7905" w:type="dxa"/>
            <w:tcBorders>
              <w:top w:val="nil"/>
              <w:left w:val="single" w:sz="6" w:space="0" w:color="auto"/>
              <w:bottom w:val="single" w:sz="6" w:space="0" w:color="auto"/>
              <w:right w:val="single" w:sz="6" w:space="0" w:color="auto"/>
            </w:tcBorders>
            <w:shd w:val="clear" w:color="auto" w:fill="D9D9D9" w:themeFill="background1" w:themeFillShade="D9"/>
            <w:hideMark/>
          </w:tcPr>
          <w:p w14:paraId="4BF876D2" w14:textId="77777777" w:rsidR="001A7ED5" w:rsidRPr="001A7ED5" w:rsidRDefault="001A7ED5" w:rsidP="001A7ED5">
            <w:pPr>
              <w:spacing w:after="0" w:line="240" w:lineRule="auto"/>
              <w:textAlignment w:val="baseline"/>
              <w:rPr>
                <w:rFonts w:ascii="Segoe UI" w:eastAsia="Times New Roman" w:hAnsi="Segoe UI" w:cs="Segoe UI"/>
                <w:sz w:val="18"/>
                <w:szCs w:val="18"/>
              </w:rPr>
            </w:pPr>
            <w:r w:rsidRPr="001A7ED5">
              <w:rPr>
                <w:rFonts w:ascii="Calibri Light" w:eastAsia="Times New Roman" w:hAnsi="Calibri Light" w:cs="Calibri Light"/>
                <w:b/>
                <w:bCs/>
                <w:sz w:val="24"/>
                <w:szCs w:val="24"/>
              </w:rPr>
              <w:t>COGNATE COURSES</w:t>
            </w:r>
            <w:r w:rsidRPr="001A7ED5">
              <w:rPr>
                <w:rFonts w:ascii="Calibri Light" w:eastAsia="Times New Roman" w:hAnsi="Calibri Light" w:cs="Calibri Light"/>
                <w:sz w:val="24"/>
                <w:szCs w:val="24"/>
              </w:rPr>
              <w:t> </w:t>
            </w:r>
          </w:p>
        </w:tc>
        <w:tc>
          <w:tcPr>
            <w:tcW w:w="900" w:type="dxa"/>
            <w:tcBorders>
              <w:top w:val="nil"/>
              <w:left w:val="nil"/>
              <w:bottom w:val="single" w:sz="6" w:space="0" w:color="auto"/>
              <w:right w:val="single" w:sz="6" w:space="0" w:color="auto"/>
            </w:tcBorders>
            <w:shd w:val="clear" w:color="auto" w:fill="D9D9D9" w:themeFill="background1" w:themeFillShade="D9"/>
            <w:hideMark/>
          </w:tcPr>
          <w:p w14:paraId="15F34569" w14:textId="77777777" w:rsidR="001A7ED5" w:rsidRPr="001A7ED5" w:rsidRDefault="001A7ED5" w:rsidP="001A7ED5">
            <w:pPr>
              <w:spacing w:after="0" w:line="240" w:lineRule="auto"/>
              <w:jc w:val="center"/>
              <w:textAlignment w:val="baseline"/>
              <w:rPr>
                <w:rFonts w:ascii="Segoe UI" w:eastAsia="Times New Roman" w:hAnsi="Segoe UI" w:cs="Segoe UI"/>
                <w:sz w:val="18"/>
                <w:szCs w:val="18"/>
              </w:rPr>
            </w:pPr>
            <w:r w:rsidRPr="001A7ED5">
              <w:rPr>
                <w:rFonts w:eastAsia="Times New Roman" w:cs="Segoe UI"/>
                <w:sz w:val="24"/>
                <w:szCs w:val="24"/>
              </w:rPr>
              <w:t> </w:t>
            </w:r>
          </w:p>
        </w:tc>
        <w:tc>
          <w:tcPr>
            <w:tcW w:w="1980" w:type="dxa"/>
            <w:tcBorders>
              <w:top w:val="nil"/>
              <w:left w:val="nil"/>
              <w:bottom w:val="single" w:sz="6" w:space="0" w:color="auto"/>
              <w:right w:val="single" w:sz="6" w:space="0" w:color="auto"/>
            </w:tcBorders>
            <w:shd w:val="clear" w:color="auto" w:fill="D9D9D9" w:themeFill="background1" w:themeFillShade="D9"/>
            <w:hideMark/>
          </w:tcPr>
          <w:p w14:paraId="30BA8EEF" w14:textId="77777777" w:rsidR="001A7ED5" w:rsidRPr="001A7ED5" w:rsidRDefault="001A7ED5" w:rsidP="001A7ED5">
            <w:pPr>
              <w:spacing w:after="0" w:line="240" w:lineRule="auto"/>
              <w:textAlignment w:val="baseline"/>
              <w:rPr>
                <w:rFonts w:ascii="Segoe UI" w:eastAsia="Times New Roman" w:hAnsi="Segoe UI" w:cs="Segoe UI"/>
                <w:sz w:val="18"/>
                <w:szCs w:val="18"/>
              </w:rPr>
            </w:pPr>
            <w:r w:rsidRPr="001A7ED5">
              <w:rPr>
                <w:rFonts w:ascii="Calibri Light" w:eastAsia="Times New Roman" w:hAnsi="Calibri Light" w:cs="Calibri Light"/>
                <w:sz w:val="24"/>
                <w:szCs w:val="24"/>
              </w:rPr>
              <w:t>  </w:t>
            </w:r>
          </w:p>
        </w:tc>
      </w:tr>
      <w:tr w:rsidR="001A7ED5" w:rsidRPr="001A7ED5" w14:paraId="41E2DFCC" w14:textId="77777777" w:rsidTr="7464E47B">
        <w:tc>
          <w:tcPr>
            <w:tcW w:w="7905" w:type="dxa"/>
            <w:tcBorders>
              <w:top w:val="nil"/>
              <w:left w:val="single" w:sz="6" w:space="0" w:color="auto"/>
              <w:bottom w:val="single" w:sz="6" w:space="0" w:color="auto"/>
              <w:right w:val="single" w:sz="6" w:space="0" w:color="auto"/>
            </w:tcBorders>
            <w:shd w:val="clear" w:color="auto" w:fill="auto"/>
            <w:hideMark/>
          </w:tcPr>
          <w:p w14:paraId="2162EDD5" w14:textId="77777777" w:rsidR="001A7ED5" w:rsidRPr="001A7ED5" w:rsidRDefault="001A7ED5" w:rsidP="001A7ED5">
            <w:pPr>
              <w:spacing w:after="0" w:line="240" w:lineRule="auto"/>
              <w:textAlignment w:val="baseline"/>
              <w:rPr>
                <w:rFonts w:ascii="Segoe UI" w:eastAsia="Times New Roman" w:hAnsi="Segoe UI" w:cs="Segoe UI"/>
                <w:sz w:val="18"/>
                <w:szCs w:val="18"/>
              </w:rPr>
            </w:pPr>
            <w:r w:rsidRPr="001A7ED5">
              <w:rPr>
                <w:rFonts w:ascii="Calibri Light" w:eastAsia="Times New Roman" w:hAnsi="Calibri Light" w:cs="Calibri Light"/>
              </w:rPr>
              <w:t>MAT 121 </w:t>
            </w:r>
          </w:p>
        </w:tc>
        <w:tc>
          <w:tcPr>
            <w:tcW w:w="900" w:type="dxa"/>
            <w:tcBorders>
              <w:top w:val="nil"/>
              <w:left w:val="nil"/>
              <w:bottom w:val="single" w:sz="6" w:space="0" w:color="auto"/>
              <w:right w:val="single" w:sz="6" w:space="0" w:color="auto"/>
            </w:tcBorders>
            <w:shd w:val="clear" w:color="auto" w:fill="auto"/>
            <w:hideMark/>
          </w:tcPr>
          <w:p w14:paraId="6B4ACD6F" w14:textId="77777777" w:rsidR="001A7ED5" w:rsidRPr="001A7ED5" w:rsidRDefault="001A7ED5" w:rsidP="001A7ED5">
            <w:pPr>
              <w:spacing w:after="0" w:line="240" w:lineRule="auto"/>
              <w:jc w:val="center"/>
              <w:textAlignment w:val="baseline"/>
              <w:rPr>
                <w:rFonts w:ascii="Segoe UI" w:eastAsia="Times New Roman" w:hAnsi="Segoe UI" w:cs="Segoe UI"/>
                <w:sz w:val="18"/>
                <w:szCs w:val="18"/>
              </w:rPr>
            </w:pPr>
            <w:r w:rsidRPr="001A7ED5">
              <w:rPr>
                <w:rFonts w:ascii="Calibri Light" w:eastAsia="Times New Roman" w:hAnsi="Calibri Light" w:cs="Calibri Light"/>
              </w:rPr>
              <w:t>1 </w:t>
            </w:r>
          </w:p>
        </w:tc>
        <w:tc>
          <w:tcPr>
            <w:tcW w:w="1980" w:type="dxa"/>
            <w:tcBorders>
              <w:top w:val="nil"/>
              <w:left w:val="nil"/>
              <w:bottom w:val="single" w:sz="6" w:space="0" w:color="auto"/>
              <w:right w:val="single" w:sz="6" w:space="0" w:color="auto"/>
            </w:tcBorders>
            <w:shd w:val="clear" w:color="auto" w:fill="auto"/>
            <w:hideMark/>
          </w:tcPr>
          <w:p w14:paraId="2FB8069F" w14:textId="77777777" w:rsidR="001A7ED5" w:rsidRPr="001A7ED5" w:rsidRDefault="001A7ED5" w:rsidP="001A7ED5">
            <w:pPr>
              <w:spacing w:after="0" w:line="240" w:lineRule="auto"/>
              <w:textAlignment w:val="baseline"/>
              <w:rPr>
                <w:rFonts w:ascii="Segoe UI" w:eastAsia="Times New Roman" w:hAnsi="Segoe UI" w:cs="Segoe UI"/>
                <w:sz w:val="18"/>
                <w:szCs w:val="18"/>
              </w:rPr>
            </w:pPr>
            <w:r w:rsidRPr="001A7ED5">
              <w:rPr>
                <w:rFonts w:ascii="Calibri Light" w:eastAsia="Times New Roman" w:hAnsi="Calibri Light" w:cs="Calibri Light"/>
              </w:rPr>
              <w:t>  </w:t>
            </w:r>
          </w:p>
        </w:tc>
      </w:tr>
      <w:tr w:rsidR="001A7ED5" w:rsidRPr="001A7ED5" w14:paraId="5453AA16" w14:textId="77777777" w:rsidTr="7464E47B">
        <w:tc>
          <w:tcPr>
            <w:tcW w:w="7905" w:type="dxa"/>
            <w:tcBorders>
              <w:top w:val="nil"/>
              <w:left w:val="single" w:sz="6" w:space="0" w:color="auto"/>
              <w:bottom w:val="single" w:sz="6" w:space="0" w:color="auto"/>
              <w:right w:val="single" w:sz="6" w:space="0" w:color="auto"/>
            </w:tcBorders>
            <w:shd w:val="clear" w:color="auto" w:fill="auto"/>
            <w:hideMark/>
          </w:tcPr>
          <w:p w14:paraId="37B06D60" w14:textId="77777777" w:rsidR="001A7ED5" w:rsidRPr="001A7ED5" w:rsidRDefault="001A7ED5" w:rsidP="001A7ED5">
            <w:pPr>
              <w:spacing w:after="0" w:line="240" w:lineRule="auto"/>
              <w:textAlignment w:val="baseline"/>
              <w:rPr>
                <w:rFonts w:ascii="Segoe UI" w:eastAsia="Times New Roman" w:hAnsi="Segoe UI" w:cs="Segoe UI"/>
                <w:sz w:val="18"/>
                <w:szCs w:val="18"/>
              </w:rPr>
            </w:pPr>
            <w:r w:rsidRPr="001A7ED5">
              <w:rPr>
                <w:rFonts w:ascii="Calibri" w:eastAsia="Times New Roman" w:hAnsi="Calibri" w:cs="Calibri"/>
              </w:rPr>
              <w:t>MAT 122 </w:t>
            </w:r>
          </w:p>
        </w:tc>
        <w:tc>
          <w:tcPr>
            <w:tcW w:w="900" w:type="dxa"/>
            <w:tcBorders>
              <w:top w:val="nil"/>
              <w:left w:val="nil"/>
              <w:bottom w:val="single" w:sz="6" w:space="0" w:color="auto"/>
              <w:right w:val="single" w:sz="6" w:space="0" w:color="auto"/>
            </w:tcBorders>
            <w:shd w:val="clear" w:color="auto" w:fill="auto"/>
            <w:hideMark/>
          </w:tcPr>
          <w:p w14:paraId="0660D4AB" w14:textId="77777777" w:rsidR="001A7ED5" w:rsidRPr="001A7ED5" w:rsidRDefault="001A7ED5" w:rsidP="001A7ED5">
            <w:pPr>
              <w:spacing w:after="0" w:line="240" w:lineRule="auto"/>
              <w:jc w:val="center"/>
              <w:textAlignment w:val="baseline"/>
              <w:rPr>
                <w:rFonts w:ascii="Segoe UI" w:eastAsia="Times New Roman" w:hAnsi="Segoe UI" w:cs="Segoe UI"/>
                <w:sz w:val="18"/>
                <w:szCs w:val="18"/>
              </w:rPr>
            </w:pPr>
            <w:r w:rsidRPr="001A7ED5">
              <w:rPr>
                <w:rFonts w:ascii="Calibri Light" w:eastAsia="Times New Roman" w:hAnsi="Calibri Light" w:cs="Calibri Light"/>
              </w:rPr>
              <w:t>1 </w:t>
            </w:r>
          </w:p>
        </w:tc>
        <w:tc>
          <w:tcPr>
            <w:tcW w:w="1980" w:type="dxa"/>
            <w:tcBorders>
              <w:top w:val="nil"/>
              <w:left w:val="nil"/>
              <w:bottom w:val="single" w:sz="6" w:space="0" w:color="auto"/>
              <w:right w:val="single" w:sz="6" w:space="0" w:color="auto"/>
            </w:tcBorders>
            <w:shd w:val="clear" w:color="auto" w:fill="auto"/>
            <w:hideMark/>
          </w:tcPr>
          <w:p w14:paraId="4BCB60F6" w14:textId="77777777" w:rsidR="001A7ED5" w:rsidRPr="001A7ED5" w:rsidRDefault="001A7ED5" w:rsidP="001A7ED5">
            <w:pPr>
              <w:spacing w:after="0" w:line="240" w:lineRule="auto"/>
              <w:textAlignment w:val="baseline"/>
              <w:rPr>
                <w:rFonts w:ascii="Segoe UI" w:eastAsia="Times New Roman" w:hAnsi="Segoe UI" w:cs="Segoe UI"/>
                <w:sz w:val="18"/>
                <w:szCs w:val="18"/>
              </w:rPr>
            </w:pPr>
            <w:r w:rsidRPr="001A7ED5">
              <w:rPr>
                <w:rFonts w:ascii="Calibri Light" w:eastAsia="Times New Roman" w:hAnsi="Calibri Light" w:cs="Calibri Light"/>
              </w:rPr>
              <w:t>  </w:t>
            </w:r>
          </w:p>
        </w:tc>
      </w:tr>
      <w:tr w:rsidR="001A7ED5" w:rsidRPr="001A7ED5" w14:paraId="19DD14F5" w14:textId="77777777" w:rsidTr="7464E47B">
        <w:tc>
          <w:tcPr>
            <w:tcW w:w="7905" w:type="dxa"/>
            <w:tcBorders>
              <w:top w:val="nil"/>
              <w:left w:val="single" w:sz="6" w:space="0" w:color="auto"/>
              <w:bottom w:val="single" w:sz="6" w:space="0" w:color="auto"/>
              <w:right w:val="single" w:sz="6" w:space="0" w:color="auto"/>
            </w:tcBorders>
            <w:shd w:val="clear" w:color="auto" w:fill="D9D9D9" w:themeFill="background1" w:themeFillShade="D9"/>
            <w:hideMark/>
          </w:tcPr>
          <w:p w14:paraId="28B0FD56" w14:textId="77777777" w:rsidR="001A7ED5" w:rsidRPr="001A7ED5" w:rsidRDefault="001A7ED5" w:rsidP="001A7ED5">
            <w:pPr>
              <w:spacing w:after="0" w:line="240" w:lineRule="auto"/>
              <w:textAlignment w:val="baseline"/>
              <w:rPr>
                <w:rFonts w:ascii="Segoe UI" w:eastAsia="Times New Roman" w:hAnsi="Segoe UI" w:cs="Segoe UI"/>
                <w:sz w:val="18"/>
                <w:szCs w:val="18"/>
              </w:rPr>
            </w:pPr>
            <w:r w:rsidRPr="001A7ED5">
              <w:rPr>
                <w:rFonts w:ascii="Calibri Light" w:eastAsia="Times New Roman" w:hAnsi="Calibri Light" w:cs="Calibri Light"/>
                <w:b/>
                <w:bCs/>
                <w:sz w:val="24"/>
                <w:szCs w:val="24"/>
              </w:rPr>
              <w:t>ADDITIONAL COURSES FOR EDU CERTIFICATION </w:t>
            </w:r>
            <w:r w:rsidRPr="001A7ED5">
              <w:rPr>
                <w:rFonts w:ascii="Calibri Light" w:eastAsia="Times New Roman" w:hAnsi="Calibri Light" w:cs="Calibri Light"/>
                <w:sz w:val="24"/>
                <w:szCs w:val="24"/>
              </w:rPr>
              <w:t> </w:t>
            </w:r>
          </w:p>
        </w:tc>
        <w:tc>
          <w:tcPr>
            <w:tcW w:w="900" w:type="dxa"/>
            <w:tcBorders>
              <w:top w:val="nil"/>
              <w:left w:val="nil"/>
              <w:bottom w:val="single" w:sz="6" w:space="0" w:color="auto"/>
              <w:right w:val="single" w:sz="6" w:space="0" w:color="auto"/>
            </w:tcBorders>
            <w:shd w:val="clear" w:color="auto" w:fill="D9D9D9" w:themeFill="background1" w:themeFillShade="D9"/>
            <w:hideMark/>
          </w:tcPr>
          <w:p w14:paraId="28F3A2F0" w14:textId="77777777" w:rsidR="001A7ED5" w:rsidRPr="001A7ED5" w:rsidRDefault="001A7ED5" w:rsidP="001A7ED5">
            <w:pPr>
              <w:spacing w:after="0" w:line="240" w:lineRule="auto"/>
              <w:jc w:val="center"/>
              <w:textAlignment w:val="baseline"/>
              <w:rPr>
                <w:rFonts w:ascii="Segoe UI" w:eastAsia="Times New Roman" w:hAnsi="Segoe UI" w:cs="Segoe UI"/>
                <w:sz w:val="18"/>
                <w:szCs w:val="18"/>
              </w:rPr>
            </w:pPr>
            <w:r w:rsidRPr="001A7ED5">
              <w:rPr>
                <w:rFonts w:ascii="Calibri Light" w:eastAsia="Times New Roman" w:hAnsi="Calibri Light" w:cs="Calibri Light"/>
                <w:sz w:val="24"/>
                <w:szCs w:val="24"/>
              </w:rPr>
              <w:t> </w:t>
            </w:r>
          </w:p>
        </w:tc>
        <w:tc>
          <w:tcPr>
            <w:tcW w:w="1980" w:type="dxa"/>
            <w:tcBorders>
              <w:top w:val="nil"/>
              <w:left w:val="nil"/>
              <w:bottom w:val="single" w:sz="6" w:space="0" w:color="auto"/>
              <w:right w:val="single" w:sz="6" w:space="0" w:color="auto"/>
            </w:tcBorders>
            <w:shd w:val="clear" w:color="auto" w:fill="D9D9D9" w:themeFill="background1" w:themeFillShade="D9"/>
            <w:hideMark/>
          </w:tcPr>
          <w:p w14:paraId="25BE8ABC" w14:textId="77777777" w:rsidR="001A7ED5" w:rsidRPr="001A7ED5" w:rsidRDefault="001A7ED5" w:rsidP="001A7ED5">
            <w:pPr>
              <w:spacing w:after="0" w:line="240" w:lineRule="auto"/>
              <w:textAlignment w:val="baseline"/>
              <w:rPr>
                <w:rFonts w:ascii="Segoe UI" w:eastAsia="Times New Roman" w:hAnsi="Segoe UI" w:cs="Segoe UI"/>
                <w:sz w:val="18"/>
                <w:szCs w:val="18"/>
              </w:rPr>
            </w:pPr>
            <w:r w:rsidRPr="001A7ED5">
              <w:rPr>
                <w:rFonts w:ascii="Calibri Light" w:eastAsia="Times New Roman" w:hAnsi="Calibri Light" w:cs="Calibri Light"/>
                <w:sz w:val="24"/>
                <w:szCs w:val="24"/>
              </w:rPr>
              <w:t> </w:t>
            </w:r>
          </w:p>
        </w:tc>
      </w:tr>
      <w:tr w:rsidR="001A7ED5" w:rsidRPr="001A7ED5" w14:paraId="1EC872F7" w14:textId="77777777" w:rsidTr="7464E47B">
        <w:tc>
          <w:tcPr>
            <w:tcW w:w="7905" w:type="dxa"/>
            <w:tcBorders>
              <w:top w:val="nil"/>
              <w:left w:val="single" w:sz="6" w:space="0" w:color="auto"/>
              <w:bottom w:val="single" w:sz="6" w:space="0" w:color="auto"/>
              <w:right w:val="single" w:sz="6" w:space="0" w:color="auto"/>
            </w:tcBorders>
            <w:shd w:val="clear" w:color="auto" w:fill="F7CAAC" w:themeFill="accent2" w:themeFillTint="66"/>
            <w:hideMark/>
          </w:tcPr>
          <w:p w14:paraId="201AC491" w14:textId="75470153" w:rsidR="001A7ED5" w:rsidRPr="001A7ED5" w:rsidRDefault="471E3867" w:rsidP="001A7ED5">
            <w:pPr>
              <w:spacing w:after="0" w:line="240" w:lineRule="auto"/>
              <w:textAlignment w:val="baseline"/>
              <w:rPr>
                <w:rFonts w:ascii="Segoe UI" w:eastAsia="Times New Roman" w:hAnsi="Segoe UI" w:cs="Segoe UI"/>
                <w:sz w:val="18"/>
                <w:szCs w:val="18"/>
              </w:rPr>
            </w:pPr>
            <w:r w:rsidRPr="7464E47B">
              <w:rPr>
                <w:rFonts w:ascii="Calibri Light" w:eastAsia="Times New Roman" w:hAnsi="Calibri Light" w:cs="Calibri Light"/>
                <w:b/>
                <w:bCs/>
              </w:rPr>
              <w:t>CS 220 R</w:t>
            </w:r>
            <w:r w:rsidR="03419664" w:rsidRPr="7464E47B">
              <w:rPr>
                <w:rFonts w:ascii="Calibri Light" w:eastAsia="Times New Roman" w:hAnsi="Calibri Light" w:cs="Calibri Light"/>
                <w:b/>
                <w:bCs/>
              </w:rPr>
              <w:t>ecommended</w:t>
            </w:r>
            <w:r w:rsidRPr="7464E47B">
              <w:rPr>
                <w:rFonts w:ascii="Calibri Light" w:eastAsia="Times New Roman" w:hAnsi="Calibri Light" w:cs="Calibri Light"/>
                <w:b/>
                <w:bCs/>
              </w:rPr>
              <w:t xml:space="preserve"> FOR EDU CERTIFICATION</w:t>
            </w:r>
            <w:r w:rsidRPr="7464E47B">
              <w:rPr>
                <w:rFonts w:ascii="Calibri Light" w:eastAsia="Times New Roman" w:hAnsi="Calibri Light" w:cs="Calibri Light"/>
              </w:rPr>
              <w:t> </w:t>
            </w:r>
          </w:p>
        </w:tc>
        <w:tc>
          <w:tcPr>
            <w:tcW w:w="900" w:type="dxa"/>
            <w:tcBorders>
              <w:top w:val="nil"/>
              <w:left w:val="nil"/>
              <w:bottom w:val="single" w:sz="6" w:space="0" w:color="auto"/>
              <w:right w:val="single" w:sz="6" w:space="0" w:color="auto"/>
            </w:tcBorders>
            <w:shd w:val="clear" w:color="auto" w:fill="F7CAAC" w:themeFill="accent2" w:themeFillTint="66"/>
            <w:hideMark/>
          </w:tcPr>
          <w:p w14:paraId="3DF3A333" w14:textId="77777777" w:rsidR="001A7ED5" w:rsidRPr="001A7ED5" w:rsidRDefault="001A7ED5" w:rsidP="001A7ED5">
            <w:pPr>
              <w:spacing w:after="0" w:line="240" w:lineRule="auto"/>
              <w:jc w:val="center"/>
              <w:textAlignment w:val="baseline"/>
              <w:rPr>
                <w:rFonts w:ascii="Segoe UI" w:eastAsia="Times New Roman" w:hAnsi="Segoe UI" w:cs="Segoe UI"/>
                <w:sz w:val="18"/>
                <w:szCs w:val="18"/>
              </w:rPr>
            </w:pPr>
            <w:r w:rsidRPr="001A7ED5">
              <w:rPr>
                <w:rFonts w:ascii="Calibri Light" w:eastAsia="Times New Roman" w:hAnsi="Calibri Light" w:cs="Calibri Light"/>
                <w:b/>
                <w:bCs/>
              </w:rPr>
              <w:t>1</w:t>
            </w:r>
            <w:r w:rsidRPr="001A7ED5">
              <w:rPr>
                <w:rFonts w:ascii="Calibri Light" w:eastAsia="Times New Roman" w:hAnsi="Calibri Light" w:cs="Calibri Light"/>
              </w:rPr>
              <w:t> </w:t>
            </w:r>
          </w:p>
        </w:tc>
        <w:tc>
          <w:tcPr>
            <w:tcW w:w="1980" w:type="dxa"/>
            <w:tcBorders>
              <w:top w:val="nil"/>
              <w:left w:val="nil"/>
              <w:bottom w:val="single" w:sz="6" w:space="0" w:color="auto"/>
              <w:right w:val="single" w:sz="6" w:space="0" w:color="auto"/>
            </w:tcBorders>
            <w:shd w:val="clear" w:color="auto" w:fill="F7CAAC" w:themeFill="accent2" w:themeFillTint="66"/>
            <w:hideMark/>
          </w:tcPr>
          <w:p w14:paraId="46C8C207" w14:textId="77777777" w:rsidR="001A7ED5" w:rsidRPr="001A7ED5" w:rsidRDefault="001A7ED5" w:rsidP="001A7ED5">
            <w:pPr>
              <w:spacing w:after="0" w:line="240" w:lineRule="auto"/>
              <w:textAlignment w:val="baseline"/>
              <w:rPr>
                <w:rFonts w:ascii="Segoe UI" w:eastAsia="Times New Roman" w:hAnsi="Segoe UI" w:cs="Segoe UI"/>
                <w:sz w:val="18"/>
                <w:szCs w:val="18"/>
              </w:rPr>
            </w:pPr>
            <w:r w:rsidRPr="001A7ED5">
              <w:rPr>
                <w:rFonts w:ascii="Calibri Light" w:eastAsia="Times New Roman" w:hAnsi="Calibri Light" w:cs="Calibri Light"/>
                <w:b/>
                <w:bCs/>
              </w:rPr>
              <w:t> </w:t>
            </w:r>
            <w:r w:rsidRPr="001A7ED5">
              <w:rPr>
                <w:rFonts w:ascii="Calibri Light" w:eastAsia="Times New Roman" w:hAnsi="Calibri Light" w:cs="Calibri Light"/>
              </w:rPr>
              <w:t> </w:t>
            </w:r>
          </w:p>
        </w:tc>
      </w:tr>
    </w:tbl>
    <w:p w14:paraId="50B70EA8" w14:textId="3340F878" w:rsidR="7464E47B" w:rsidRDefault="7464E47B"/>
    <w:p w14:paraId="2BA226A1" w14:textId="77777777" w:rsidR="00D35F49" w:rsidRPr="00D35F49" w:rsidRDefault="00D35F49" w:rsidP="00D35F49">
      <w:pPr>
        <w:spacing w:after="0" w:line="240" w:lineRule="auto"/>
        <w:rPr>
          <w:rFonts w:asciiTheme="majorHAnsi" w:hAnsiTheme="majorHAnsi" w:cstheme="majorHAnsi"/>
          <w:b/>
        </w:rPr>
      </w:pPr>
    </w:p>
    <w:p w14:paraId="64D1F750" w14:textId="77777777" w:rsidR="00D35F49" w:rsidRPr="00D35F49" w:rsidRDefault="00D35F49" w:rsidP="00D35F49">
      <w:pPr>
        <w:spacing w:after="0" w:line="240" w:lineRule="auto"/>
        <w:rPr>
          <w:rFonts w:asciiTheme="majorHAnsi" w:hAnsiTheme="majorHAnsi" w:cstheme="majorHAnsi"/>
          <w:b/>
          <w:i/>
        </w:rPr>
      </w:pPr>
      <w:r w:rsidRPr="00D35F49">
        <w:rPr>
          <w:rFonts w:asciiTheme="majorHAnsi" w:hAnsiTheme="majorHAnsi" w:cstheme="majorHAnsi"/>
          <w:b/>
          <w:i/>
        </w:rPr>
        <w:t>Please refer to the academic catalog for complete details on graduation requirements.</w:t>
      </w:r>
    </w:p>
    <w:p w14:paraId="67716D96" w14:textId="77777777" w:rsidR="00D35F49" w:rsidRPr="00D35F49" w:rsidRDefault="00D35F49" w:rsidP="00D35F49">
      <w:pPr>
        <w:spacing w:after="0" w:line="240" w:lineRule="auto"/>
        <w:rPr>
          <w:rFonts w:asciiTheme="majorHAnsi" w:hAnsiTheme="majorHAnsi" w:cstheme="majorHAnsi"/>
          <w:b/>
          <w:i/>
        </w:rPr>
      </w:pPr>
      <w:r w:rsidRPr="00D35F49">
        <w:rPr>
          <w:rFonts w:asciiTheme="majorHAnsi" w:hAnsiTheme="majorHAnsi" w:cstheme="majorHAnsi"/>
          <w:b/>
          <w:i/>
        </w:rPr>
        <w:t>While the academic advisors and other personnel are available for assistance, the primary responsibility for taking appropriate and required courses to meet graduation requirements rests with the student.</w:t>
      </w:r>
    </w:p>
    <w:p w14:paraId="17AD93B2" w14:textId="77777777" w:rsidR="00D35F49" w:rsidRPr="00D35F49" w:rsidRDefault="00D35F49" w:rsidP="00D35F49">
      <w:pPr>
        <w:spacing w:after="0" w:line="240" w:lineRule="auto"/>
        <w:rPr>
          <w:rFonts w:asciiTheme="majorHAnsi" w:hAnsiTheme="majorHAnsi" w:cstheme="majorHAnsi"/>
          <w:b/>
          <w:i/>
        </w:rPr>
      </w:pPr>
    </w:p>
    <w:p w14:paraId="3FE26EF4" w14:textId="629CB6DA" w:rsidR="03C20341" w:rsidRDefault="03C20341" w:rsidP="41D85BC3">
      <w:pPr>
        <w:spacing w:line="240" w:lineRule="auto"/>
        <w:rPr>
          <w:rFonts w:ascii="Calibri Light" w:eastAsia="Calibri Light" w:hAnsi="Calibri Light" w:cs="Calibri Light"/>
        </w:rPr>
      </w:pPr>
      <w:r w:rsidRPr="41D85BC3">
        <w:rPr>
          <w:rFonts w:ascii="Calibri Light" w:eastAsia="Calibri Light" w:hAnsi="Calibri Light" w:cs="Calibri Light"/>
          <w:b/>
          <w:bCs/>
          <w:i/>
          <w:iCs/>
        </w:rPr>
        <w:t>Compliance with REPA content and pedagogy established by the Indiana Department of Education, National Science Teachers Association (NSTA) and is required by the Educator Preparation Program’s policies, curricula, and course content regardless of the student’s admission date in the program.</w:t>
      </w:r>
    </w:p>
    <w:p w14:paraId="7B831EEB" w14:textId="09E61D9D" w:rsidR="41D85BC3" w:rsidRDefault="41D85BC3" w:rsidP="41D85BC3">
      <w:pPr>
        <w:spacing w:line="240" w:lineRule="auto"/>
        <w:rPr>
          <w:rFonts w:ascii="Calibri Light" w:eastAsia="Calibri Light" w:hAnsi="Calibri Light" w:cs="Calibri Light"/>
        </w:rPr>
      </w:pPr>
    </w:p>
    <w:p w14:paraId="1B5E4CA9" w14:textId="555C1C37" w:rsidR="698C230A" w:rsidRDefault="698C230A" w:rsidP="417639ED">
      <w:pPr>
        <w:spacing w:line="240" w:lineRule="auto"/>
        <w:rPr>
          <w:rFonts w:ascii="Calibri Light" w:eastAsia="Calibri Light" w:hAnsi="Calibri Light" w:cs="Calibri Light"/>
          <w:b/>
          <w:bCs/>
        </w:rPr>
      </w:pPr>
      <w:r w:rsidRPr="417639ED">
        <w:rPr>
          <w:rFonts w:ascii="Calibri Light" w:eastAsia="Calibri Light" w:hAnsi="Calibri Light" w:cs="Calibri Light"/>
          <w:b/>
          <w:bCs/>
        </w:rPr>
        <w:t xml:space="preserve">REVIEWED WITH </w:t>
      </w:r>
      <w:r w:rsidR="00141004">
        <w:rPr>
          <w:rFonts w:ascii="Calibri Light" w:eastAsia="Calibri Light" w:hAnsi="Calibri Light" w:cs="Calibri Light"/>
          <w:b/>
          <w:bCs/>
        </w:rPr>
        <w:t>PHYSICS</w:t>
      </w:r>
      <w:r w:rsidRPr="417639ED">
        <w:rPr>
          <w:rFonts w:ascii="Calibri Light" w:eastAsia="Calibri Light" w:hAnsi="Calibri Light" w:cs="Calibri Light"/>
          <w:b/>
          <w:bCs/>
        </w:rPr>
        <w:t xml:space="preserve"> DEPT ______________DATE____________</w:t>
      </w:r>
    </w:p>
    <w:p w14:paraId="0F216029" w14:textId="493CDC80" w:rsidR="41D85BC3" w:rsidRDefault="41D85BC3" w:rsidP="417639ED">
      <w:pPr>
        <w:spacing w:after="0" w:line="240" w:lineRule="auto"/>
        <w:rPr>
          <w:rFonts w:asciiTheme="majorHAnsi" w:hAnsiTheme="majorHAnsi" w:cstheme="majorBidi"/>
          <w:b/>
          <w:bCs/>
          <w:i/>
          <w:iCs/>
        </w:rPr>
      </w:pPr>
    </w:p>
    <w:p w14:paraId="02B7EA31" w14:textId="77777777" w:rsidR="00D35F49" w:rsidRPr="00D35F49" w:rsidRDefault="002C1516" w:rsidP="00D35F49">
      <w:pPr>
        <w:spacing w:after="0" w:line="240" w:lineRule="auto"/>
        <w:rPr>
          <w:rFonts w:asciiTheme="majorHAnsi" w:hAnsiTheme="majorHAnsi" w:cstheme="majorHAnsi"/>
          <w:b/>
        </w:rPr>
      </w:pPr>
      <w:r w:rsidRPr="002C1516">
        <w:rPr>
          <w:rFonts w:asciiTheme="majorHAnsi" w:hAnsiTheme="majorHAnsi" w:cstheme="majorHAnsi"/>
          <w:b/>
        </w:rPr>
        <w:t>NOTES:</w:t>
      </w:r>
    </w:p>
    <w:p w14:paraId="66204FF1" w14:textId="77777777" w:rsidR="00D35F49" w:rsidRPr="002C1516" w:rsidRDefault="00D35F49">
      <w:pPr>
        <w:rPr>
          <w:rFonts w:asciiTheme="majorHAnsi" w:hAnsiTheme="majorHAnsi" w:cstheme="majorHAnsi"/>
          <w:b/>
        </w:rPr>
      </w:pPr>
      <w:bookmarkStart w:id="0" w:name="_GoBack"/>
      <w:bookmarkEnd w:id="0"/>
    </w:p>
    <w:sectPr w:rsidR="00D35F49" w:rsidRPr="002C1516" w:rsidSect="001B1CF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1CF7"/>
    <w:rsid w:val="000A19CC"/>
    <w:rsid w:val="000A4633"/>
    <w:rsid w:val="00141004"/>
    <w:rsid w:val="001912A9"/>
    <w:rsid w:val="001927A1"/>
    <w:rsid w:val="001A7ED5"/>
    <w:rsid w:val="001B1CF7"/>
    <w:rsid w:val="0027453D"/>
    <w:rsid w:val="002C1516"/>
    <w:rsid w:val="003B3173"/>
    <w:rsid w:val="003F5C0F"/>
    <w:rsid w:val="00463F25"/>
    <w:rsid w:val="004A79E5"/>
    <w:rsid w:val="005230C1"/>
    <w:rsid w:val="0056735A"/>
    <w:rsid w:val="006260A1"/>
    <w:rsid w:val="00626A51"/>
    <w:rsid w:val="00656595"/>
    <w:rsid w:val="00793124"/>
    <w:rsid w:val="008011DD"/>
    <w:rsid w:val="008333C4"/>
    <w:rsid w:val="0084628A"/>
    <w:rsid w:val="008F1822"/>
    <w:rsid w:val="00943888"/>
    <w:rsid w:val="0099468D"/>
    <w:rsid w:val="00AD5694"/>
    <w:rsid w:val="00AF656E"/>
    <w:rsid w:val="00B4533C"/>
    <w:rsid w:val="00BD34E4"/>
    <w:rsid w:val="00C50885"/>
    <w:rsid w:val="00CB6B56"/>
    <w:rsid w:val="00D2277E"/>
    <w:rsid w:val="00D31389"/>
    <w:rsid w:val="00D35F49"/>
    <w:rsid w:val="00D96364"/>
    <w:rsid w:val="00E04833"/>
    <w:rsid w:val="00E25D8D"/>
    <w:rsid w:val="00E91BF5"/>
    <w:rsid w:val="00FA65A2"/>
    <w:rsid w:val="00FA7E75"/>
    <w:rsid w:val="00FB1187"/>
    <w:rsid w:val="00FC7F23"/>
    <w:rsid w:val="01D061CB"/>
    <w:rsid w:val="0225DA2B"/>
    <w:rsid w:val="03419664"/>
    <w:rsid w:val="03670DBB"/>
    <w:rsid w:val="03C20341"/>
    <w:rsid w:val="0B8CC861"/>
    <w:rsid w:val="0DF2AB3E"/>
    <w:rsid w:val="0E603D89"/>
    <w:rsid w:val="12F618A6"/>
    <w:rsid w:val="1536A727"/>
    <w:rsid w:val="20E78025"/>
    <w:rsid w:val="25F80111"/>
    <w:rsid w:val="2C68F5B0"/>
    <w:rsid w:val="2CDAA320"/>
    <w:rsid w:val="2F6EA7CD"/>
    <w:rsid w:val="30953F73"/>
    <w:rsid w:val="352254EC"/>
    <w:rsid w:val="37CB1F81"/>
    <w:rsid w:val="3ED0240C"/>
    <w:rsid w:val="417639ED"/>
    <w:rsid w:val="41D85BC3"/>
    <w:rsid w:val="43AB7980"/>
    <w:rsid w:val="46F3481B"/>
    <w:rsid w:val="471E3867"/>
    <w:rsid w:val="47D949AE"/>
    <w:rsid w:val="49171DA9"/>
    <w:rsid w:val="495F3DCD"/>
    <w:rsid w:val="49BA5A5C"/>
    <w:rsid w:val="4A7E1E5E"/>
    <w:rsid w:val="4AB25CCA"/>
    <w:rsid w:val="545B7CC7"/>
    <w:rsid w:val="5471C78C"/>
    <w:rsid w:val="57B3E91B"/>
    <w:rsid w:val="5A97796B"/>
    <w:rsid w:val="5D691FF4"/>
    <w:rsid w:val="6590E22C"/>
    <w:rsid w:val="676928D0"/>
    <w:rsid w:val="698C230A"/>
    <w:rsid w:val="6A9D7072"/>
    <w:rsid w:val="713F1AF4"/>
    <w:rsid w:val="7464E47B"/>
    <w:rsid w:val="7AEBEEA0"/>
    <w:rsid w:val="7D502E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F8499"/>
  <w15:chartTrackingRefBased/>
  <w15:docId w15:val="{FED4BAB1-B59C-4948-9C65-E80B3B4FC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HAns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B1C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1A7ED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1A7ED5"/>
  </w:style>
  <w:style w:type="character" w:customStyle="1" w:styleId="eop">
    <w:name w:val="eop"/>
    <w:basedOn w:val="DefaultParagraphFont"/>
    <w:rsid w:val="001A7ED5"/>
  </w:style>
  <w:style w:type="paragraph" w:styleId="BalloonText">
    <w:name w:val="Balloon Text"/>
    <w:basedOn w:val="Normal"/>
    <w:link w:val="BalloonTextChar"/>
    <w:uiPriority w:val="99"/>
    <w:semiHidden/>
    <w:unhideWhenUsed/>
    <w:rsid w:val="00FB11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11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455214">
      <w:bodyDiv w:val="1"/>
      <w:marLeft w:val="0"/>
      <w:marRight w:val="0"/>
      <w:marTop w:val="0"/>
      <w:marBottom w:val="0"/>
      <w:divBdr>
        <w:top w:val="none" w:sz="0" w:space="0" w:color="auto"/>
        <w:left w:val="none" w:sz="0" w:space="0" w:color="auto"/>
        <w:bottom w:val="none" w:sz="0" w:space="0" w:color="auto"/>
        <w:right w:val="none" w:sz="0" w:space="0" w:color="auto"/>
      </w:divBdr>
      <w:divsChild>
        <w:div w:id="2119643669">
          <w:marLeft w:val="0"/>
          <w:marRight w:val="0"/>
          <w:marTop w:val="0"/>
          <w:marBottom w:val="0"/>
          <w:divBdr>
            <w:top w:val="none" w:sz="0" w:space="0" w:color="auto"/>
            <w:left w:val="none" w:sz="0" w:space="0" w:color="auto"/>
            <w:bottom w:val="none" w:sz="0" w:space="0" w:color="auto"/>
            <w:right w:val="none" w:sz="0" w:space="0" w:color="auto"/>
          </w:divBdr>
          <w:divsChild>
            <w:div w:id="1862625302">
              <w:marLeft w:val="0"/>
              <w:marRight w:val="0"/>
              <w:marTop w:val="0"/>
              <w:marBottom w:val="0"/>
              <w:divBdr>
                <w:top w:val="none" w:sz="0" w:space="0" w:color="auto"/>
                <w:left w:val="none" w:sz="0" w:space="0" w:color="auto"/>
                <w:bottom w:val="none" w:sz="0" w:space="0" w:color="auto"/>
                <w:right w:val="none" w:sz="0" w:space="0" w:color="auto"/>
              </w:divBdr>
            </w:div>
            <w:div w:id="939147448">
              <w:marLeft w:val="0"/>
              <w:marRight w:val="0"/>
              <w:marTop w:val="0"/>
              <w:marBottom w:val="0"/>
              <w:divBdr>
                <w:top w:val="none" w:sz="0" w:space="0" w:color="auto"/>
                <w:left w:val="none" w:sz="0" w:space="0" w:color="auto"/>
                <w:bottom w:val="none" w:sz="0" w:space="0" w:color="auto"/>
                <w:right w:val="none" w:sz="0" w:space="0" w:color="auto"/>
              </w:divBdr>
            </w:div>
          </w:divsChild>
        </w:div>
        <w:div w:id="165289647">
          <w:marLeft w:val="0"/>
          <w:marRight w:val="0"/>
          <w:marTop w:val="0"/>
          <w:marBottom w:val="0"/>
          <w:divBdr>
            <w:top w:val="none" w:sz="0" w:space="0" w:color="auto"/>
            <w:left w:val="none" w:sz="0" w:space="0" w:color="auto"/>
            <w:bottom w:val="none" w:sz="0" w:space="0" w:color="auto"/>
            <w:right w:val="none" w:sz="0" w:space="0" w:color="auto"/>
          </w:divBdr>
          <w:divsChild>
            <w:div w:id="1924293552">
              <w:marLeft w:val="0"/>
              <w:marRight w:val="0"/>
              <w:marTop w:val="0"/>
              <w:marBottom w:val="0"/>
              <w:divBdr>
                <w:top w:val="none" w:sz="0" w:space="0" w:color="auto"/>
                <w:left w:val="none" w:sz="0" w:space="0" w:color="auto"/>
                <w:bottom w:val="none" w:sz="0" w:space="0" w:color="auto"/>
                <w:right w:val="none" w:sz="0" w:space="0" w:color="auto"/>
              </w:divBdr>
            </w:div>
          </w:divsChild>
        </w:div>
        <w:div w:id="2142533399">
          <w:marLeft w:val="0"/>
          <w:marRight w:val="0"/>
          <w:marTop w:val="0"/>
          <w:marBottom w:val="0"/>
          <w:divBdr>
            <w:top w:val="none" w:sz="0" w:space="0" w:color="auto"/>
            <w:left w:val="none" w:sz="0" w:space="0" w:color="auto"/>
            <w:bottom w:val="none" w:sz="0" w:space="0" w:color="auto"/>
            <w:right w:val="none" w:sz="0" w:space="0" w:color="auto"/>
          </w:divBdr>
          <w:divsChild>
            <w:div w:id="1069112300">
              <w:marLeft w:val="0"/>
              <w:marRight w:val="0"/>
              <w:marTop w:val="0"/>
              <w:marBottom w:val="0"/>
              <w:divBdr>
                <w:top w:val="none" w:sz="0" w:space="0" w:color="auto"/>
                <w:left w:val="none" w:sz="0" w:space="0" w:color="auto"/>
                <w:bottom w:val="none" w:sz="0" w:space="0" w:color="auto"/>
                <w:right w:val="none" w:sz="0" w:space="0" w:color="auto"/>
              </w:divBdr>
            </w:div>
          </w:divsChild>
        </w:div>
        <w:div w:id="364448819">
          <w:marLeft w:val="0"/>
          <w:marRight w:val="0"/>
          <w:marTop w:val="0"/>
          <w:marBottom w:val="0"/>
          <w:divBdr>
            <w:top w:val="none" w:sz="0" w:space="0" w:color="auto"/>
            <w:left w:val="none" w:sz="0" w:space="0" w:color="auto"/>
            <w:bottom w:val="none" w:sz="0" w:space="0" w:color="auto"/>
            <w:right w:val="none" w:sz="0" w:space="0" w:color="auto"/>
          </w:divBdr>
          <w:divsChild>
            <w:div w:id="1751153887">
              <w:marLeft w:val="0"/>
              <w:marRight w:val="0"/>
              <w:marTop w:val="0"/>
              <w:marBottom w:val="0"/>
              <w:divBdr>
                <w:top w:val="none" w:sz="0" w:space="0" w:color="auto"/>
                <w:left w:val="none" w:sz="0" w:space="0" w:color="auto"/>
                <w:bottom w:val="none" w:sz="0" w:space="0" w:color="auto"/>
                <w:right w:val="none" w:sz="0" w:space="0" w:color="auto"/>
              </w:divBdr>
            </w:div>
          </w:divsChild>
        </w:div>
        <w:div w:id="1370036736">
          <w:marLeft w:val="0"/>
          <w:marRight w:val="0"/>
          <w:marTop w:val="0"/>
          <w:marBottom w:val="0"/>
          <w:divBdr>
            <w:top w:val="none" w:sz="0" w:space="0" w:color="auto"/>
            <w:left w:val="none" w:sz="0" w:space="0" w:color="auto"/>
            <w:bottom w:val="none" w:sz="0" w:space="0" w:color="auto"/>
            <w:right w:val="none" w:sz="0" w:space="0" w:color="auto"/>
          </w:divBdr>
          <w:divsChild>
            <w:div w:id="429662529">
              <w:marLeft w:val="0"/>
              <w:marRight w:val="0"/>
              <w:marTop w:val="0"/>
              <w:marBottom w:val="0"/>
              <w:divBdr>
                <w:top w:val="none" w:sz="0" w:space="0" w:color="auto"/>
                <w:left w:val="none" w:sz="0" w:space="0" w:color="auto"/>
                <w:bottom w:val="none" w:sz="0" w:space="0" w:color="auto"/>
                <w:right w:val="none" w:sz="0" w:space="0" w:color="auto"/>
              </w:divBdr>
            </w:div>
          </w:divsChild>
        </w:div>
        <w:div w:id="1527600658">
          <w:marLeft w:val="0"/>
          <w:marRight w:val="0"/>
          <w:marTop w:val="0"/>
          <w:marBottom w:val="0"/>
          <w:divBdr>
            <w:top w:val="none" w:sz="0" w:space="0" w:color="auto"/>
            <w:left w:val="none" w:sz="0" w:space="0" w:color="auto"/>
            <w:bottom w:val="none" w:sz="0" w:space="0" w:color="auto"/>
            <w:right w:val="none" w:sz="0" w:space="0" w:color="auto"/>
          </w:divBdr>
          <w:divsChild>
            <w:div w:id="102236639">
              <w:marLeft w:val="0"/>
              <w:marRight w:val="0"/>
              <w:marTop w:val="0"/>
              <w:marBottom w:val="0"/>
              <w:divBdr>
                <w:top w:val="none" w:sz="0" w:space="0" w:color="auto"/>
                <w:left w:val="none" w:sz="0" w:space="0" w:color="auto"/>
                <w:bottom w:val="none" w:sz="0" w:space="0" w:color="auto"/>
                <w:right w:val="none" w:sz="0" w:space="0" w:color="auto"/>
              </w:divBdr>
            </w:div>
          </w:divsChild>
        </w:div>
        <w:div w:id="921644230">
          <w:marLeft w:val="0"/>
          <w:marRight w:val="0"/>
          <w:marTop w:val="0"/>
          <w:marBottom w:val="0"/>
          <w:divBdr>
            <w:top w:val="none" w:sz="0" w:space="0" w:color="auto"/>
            <w:left w:val="none" w:sz="0" w:space="0" w:color="auto"/>
            <w:bottom w:val="none" w:sz="0" w:space="0" w:color="auto"/>
            <w:right w:val="none" w:sz="0" w:space="0" w:color="auto"/>
          </w:divBdr>
          <w:divsChild>
            <w:div w:id="468861885">
              <w:marLeft w:val="0"/>
              <w:marRight w:val="0"/>
              <w:marTop w:val="0"/>
              <w:marBottom w:val="0"/>
              <w:divBdr>
                <w:top w:val="none" w:sz="0" w:space="0" w:color="auto"/>
                <w:left w:val="none" w:sz="0" w:space="0" w:color="auto"/>
                <w:bottom w:val="none" w:sz="0" w:space="0" w:color="auto"/>
                <w:right w:val="none" w:sz="0" w:space="0" w:color="auto"/>
              </w:divBdr>
            </w:div>
          </w:divsChild>
        </w:div>
        <w:div w:id="1300186214">
          <w:marLeft w:val="0"/>
          <w:marRight w:val="0"/>
          <w:marTop w:val="0"/>
          <w:marBottom w:val="0"/>
          <w:divBdr>
            <w:top w:val="none" w:sz="0" w:space="0" w:color="auto"/>
            <w:left w:val="none" w:sz="0" w:space="0" w:color="auto"/>
            <w:bottom w:val="none" w:sz="0" w:space="0" w:color="auto"/>
            <w:right w:val="none" w:sz="0" w:space="0" w:color="auto"/>
          </w:divBdr>
          <w:divsChild>
            <w:div w:id="1206218702">
              <w:marLeft w:val="0"/>
              <w:marRight w:val="0"/>
              <w:marTop w:val="0"/>
              <w:marBottom w:val="0"/>
              <w:divBdr>
                <w:top w:val="none" w:sz="0" w:space="0" w:color="auto"/>
                <w:left w:val="none" w:sz="0" w:space="0" w:color="auto"/>
                <w:bottom w:val="none" w:sz="0" w:space="0" w:color="auto"/>
                <w:right w:val="none" w:sz="0" w:space="0" w:color="auto"/>
              </w:divBdr>
            </w:div>
          </w:divsChild>
        </w:div>
        <w:div w:id="1825971772">
          <w:marLeft w:val="0"/>
          <w:marRight w:val="0"/>
          <w:marTop w:val="0"/>
          <w:marBottom w:val="0"/>
          <w:divBdr>
            <w:top w:val="none" w:sz="0" w:space="0" w:color="auto"/>
            <w:left w:val="none" w:sz="0" w:space="0" w:color="auto"/>
            <w:bottom w:val="none" w:sz="0" w:space="0" w:color="auto"/>
            <w:right w:val="none" w:sz="0" w:space="0" w:color="auto"/>
          </w:divBdr>
          <w:divsChild>
            <w:div w:id="114060845">
              <w:marLeft w:val="0"/>
              <w:marRight w:val="0"/>
              <w:marTop w:val="0"/>
              <w:marBottom w:val="0"/>
              <w:divBdr>
                <w:top w:val="none" w:sz="0" w:space="0" w:color="auto"/>
                <w:left w:val="none" w:sz="0" w:space="0" w:color="auto"/>
                <w:bottom w:val="none" w:sz="0" w:space="0" w:color="auto"/>
                <w:right w:val="none" w:sz="0" w:space="0" w:color="auto"/>
              </w:divBdr>
            </w:div>
          </w:divsChild>
        </w:div>
        <w:div w:id="1056200005">
          <w:marLeft w:val="0"/>
          <w:marRight w:val="0"/>
          <w:marTop w:val="0"/>
          <w:marBottom w:val="0"/>
          <w:divBdr>
            <w:top w:val="none" w:sz="0" w:space="0" w:color="auto"/>
            <w:left w:val="none" w:sz="0" w:space="0" w:color="auto"/>
            <w:bottom w:val="none" w:sz="0" w:space="0" w:color="auto"/>
            <w:right w:val="none" w:sz="0" w:space="0" w:color="auto"/>
          </w:divBdr>
          <w:divsChild>
            <w:div w:id="2117017097">
              <w:marLeft w:val="0"/>
              <w:marRight w:val="0"/>
              <w:marTop w:val="0"/>
              <w:marBottom w:val="0"/>
              <w:divBdr>
                <w:top w:val="none" w:sz="0" w:space="0" w:color="auto"/>
                <w:left w:val="none" w:sz="0" w:space="0" w:color="auto"/>
                <w:bottom w:val="none" w:sz="0" w:space="0" w:color="auto"/>
                <w:right w:val="none" w:sz="0" w:space="0" w:color="auto"/>
              </w:divBdr>
            </w:div>
          </w:divsChild>
        </w:div>
        <w:div w:id="1674184321">
          <w:marLeft w:val="0"/>
          <w:marRight w:val="0"/>
          <w:marTop w:val="0"/>
          <w:marBottom w:val="0"/>
          <w:divBdr>
            <w:top w:val="none" w:sz="0" w:space="0" w:color="auto"/>
            <w:left w:val="none" w:sz="0" w:space="0" w:color="auto"/>
            <w:bottom w:val="none" w:sz="0" w:space="0" w:color="auto"/>
            <w:right w:val="none" w:sz="0" w:space="0" w:color="auto"/>
          </w:divBdr>
          <w:divsChild>
            <w:div w:id="1610237569">
              <w:marLeft w:val="0"/>
              <w:marRight w:val="0"/>
              <w:marTop w:val="0"/>
              <w:marBottom w:val="0"/>
              <w:divBdr>
                <w:top w:val="none" w:sz="0" w:space="0" w:color="auto"/>
                <w:left w:val="none" w:sz="0" w:space="0" w:color="auto"/>
                <w:bottom w:val="none" w:sz="0" w:space="0" w:color="auto"/>
                <w:right w:val="none" w:sz="0" w:space="0" w:color="auto"/>
              </w:divBdr>
            </w:div>
          </w:divsChild>
        </w:div>
        <w:div w:id="1575898016">
          <w:marLeft w:val="0"/>
          <w:marRight w:val="0"/>
          <w:marTop w:val="0"/>
          <w:marBottom w:val="0"/>
          <w:divBdr>
            <w:top w:val="none" w:sz="0" w:space="0" w:color="auto"/>
            <w:left w:val="none" w:sz="0" w:space="0" w:color="auto"/>
            <w:bottom w:val="none" w:sz="0" w:space="0" w:color="auto"/>
            <w:right w:val="none" w:sz="0" w:space="0" w:color="auto"/>
          </w:divBdr>
          <w:divsChild>
            <w:div w:id="2068986916">
              <w:marLeft w:val="0"/>
              <w:marRight w:val="0"/>
              <w:marTop w:val="0"/>
              <w:marBottom w:val="0"/>
              <w:divBdr>
                <w:top w:val="none" w:sz="0" w:space="0" w:color="auto"/>
                <w:left w:val="none" w:sz="0" w:space="0" w:color="auto"/>
                <w:bottom w:val="none" w:sz="0" w:space="0" w:color="auto"/>
                <w:right w:val="none" w:sz="0" w:space="0" w:color="auto"/>
              </w:divBdr>
            </w:div>
          </w:divsChild>
        </w:div>
        <w:div w:id="254049131">
          <w:marLeft w:val="0"/>
          <w:marRight w:val="0"/>
          <w:marTop w:val="0"/>
          <w:marBottom w:val="0"/>
          <w:divBdr>
            <w:top w:val="none" w:sz="0" w:space="0" w:color="auto"/>
            <w:left w:val="none" w:sz="0" w:space="0" w:color="auto"/>
            <w:bottom w:val="none" w:sz="0" w:space="0" w:color="auto"/>
            <w:right w:val="none" w:sz="0" w:space="0" w:color="auto"/>
          </w:divBdr>
          <w:divsChild>
            <w:div w:id="1735660856">
              <w:marLeft w:val="0"/>
              <w:marRight w:val="0"/>
              <w:marTop w:val="0"/>
              <w:marBottom w:val="0"/>
              <w:divBdr>
                <w:top w:val="none" w:sz="0" w:space="0" w:color="auto"/>
                <w:left w:val="none" w:sz="0" w:space="0" w:color="auto"/>
                <w:bottom w:val="none" w:sz="0" w:space="0" w:color="auto"/>
                <w:right w:val="none" w:sz="0" w:space="0" w:color="auto"/>
              </w:divBdr>
            </w:div>
          </w:divsChild>
        </w:div>
        <w:div w:id="1120493111">
          <w:marLeft w:val="0"/>
          <w:marRight w:val="0"/>
          <w:marTop w:val="0"/>
          <w:marBottom w:val="0"/>
          <w:divBdr>
            <w:top w:val="none" w:sz="0" w:space="0" w:color="auto"/>
            <w:left w:val="none" w:sz="0" w:space="0" w:color="auto"/>
            <w:bottom w:val="none" w:sz="0" w:space="0" w:color="auto"/>
            <w:right w:val="none" w:sz="0" w:space="0" w:color="auto"/>
          </w:divBdr>
          <w:divsChild>
            <w:div w:id="1687946409">
              <w:marLeft w:val="0"/>
              <w:marRight w:val="0"/>
              <w:marTop w:val="0"/>
              <w:marBottom w:val="0"/>
              <w:divBdr>
                <w:top w:val="none" w:sz="0" w:space="0" w:color="auto"/>
                <w:left w:val="none" w:sz="0" w:space="0" w:color="auto"/>
                <w:bottom w:val="none" w:sz="0" w:space="0" w:color="auto"/>
                <w:right w:val="none" w:sz="0" w:space="0" w:color="auto"/>
              </w:divBdr>
            </w:div>
          </w:divsChild>
        </w:div>
        <w:div w:id="378019274">
          <w:marLeft w:val="0"/>
          <w:marRight w:val="0"/>
          <w:marTop w:val="0"/>
          <w:marBottom w:val="0"/>
          <w:divBdr>
            <w:top w:val="none" w:sz="0" w:space="0" w:color="auto"/>
            <w:left w:val="none" w:sz="0" w:space="0" w:color="auto"/>
            <w:bottom w:val="none" w:sz="0" w:space="0" w:color="auto"/>
            <w:right w:val="none" w:sz="0" w:space="0" w:color="auto"/>
          </w:divBdr>
          <w:divsChild>
            <w:div w:id="166334986">
              <w:marLeft w:val="0"/>
              <w:marRight w:val="0"/>
              <w:marTop w:val="0"/>
              <w:marBottom w:val="0"/>
              <w:divBdr>
                <w:top w:val="none" w:sz="0" w:space="0" w:color="auto"/>
                <w:left w:val="none" w:sz="0" w:space="0" w:color="auto"/>
                <w:bottom w:val="none" w:sz="0" w:space="0" w:color="auto"/>
                <w:right w:val="none" w:sz="0" w:space="0" w:color="auto"/>
              </w:divBdr>
            </w:div>
          </w:divsChild>
        </w:div>
        <w:div w:id="53044619">
          <w:marLeft w:val="0"/>
          <w:marRight w:val="0"/>
          <w:marTop w:val="0"/>
          <w:marBottom w:val="0"/>
          <w:divBdr>
            <w:top w:val="none" w:sz="0" w:space="0" w:color="auto"/>
            <w:left w:val="none" w:sz="0" w:space="0" w:color="auto"/>
            <w:bottom w:val="none" w:sz="0" w:space="0" w:color="auto"/>
            <w:right w:val="none" w:sz="0" w:space="0" w:color="auto"/>
          </w:divBdr>
          <w:divsChild>
            <w:div w:id="1884175277">
              <w:marLeft w:val="0"/>
              <w:marRight w:val="0"/>
              <w:marTop w:val="0"/>
              <w:marBottom w:val="0"/>
              <w:divBdr>
                <w:top w:val="none" w:sz="0" w:space="0" w:color="auto"/>
                <w:left w:val="none" w:sz="0" w:space="0" w:color="auto"/>
                <w:bottom w:val="none" w:sz="0" w:space="0" w:color="auto"/>
                <w:right w:val="none" w:sz="0" w:space="0" w:color="auto"/>
              </w:divBdr>
            </w:div>
          </w:divsChild>
        </w:div>
        <w:div w:id="1047416714">
          <w:marLeft w:val="0"/>
          <w:marRight w:val="0"/>
          <w:marTop w:val="0"/>
          <w:marBottom w:val="0"/>
          <w:divBdr>
            <w:top w:val="none" w:sz="0" w:space="0" w:color="auto"/>
            <w:left w:val="none" w:sz="0" w:space="0" w:color="auto"/>
            <w:bottom w:val="none" w:sz="0" w:space="0" w:color="auto"/>
            <w:right w:val="none" w:sz="0" w:space="0" w:color="auto"/>
          </w:divBdr>
          <w:divsChild>
            <w:div w:id="743454508">
              <w:marLeft w:val="0"/>
              <w:marRight w:val="0"/>
              <w:marTop w:val="0"/>
              <w:marBottom w:val="0"/>
              <w:divBdr>
                <w:top w:val="none" w:sz="0" w:space="0" w:color="auto"/>
                <w:left w:val="none" w:sz="0" w:space="0" w:color="auto"/>
                <w:bottom w:val="none" w:sz="0" w:space="0" w:color="auto"/>
                <w:right w:val="none" w:sz="0" w:space="0" w:color="auto"/>
              </w:divBdr>
            </w:div>
          </w:divsChild>
        </w:div>
        <w:div w:id="839471681">
          <w:marLeft w:val="0"/>
          <w:marRight w:val="0"/>
          <w:marTop w:val="0"/>
          <w:marBottom w:val="0"/>
          <w:divBdr>
            <w:top w:val="none" w:sz="0" w:space="0" w:color="auto"/>
            <w:left w:val="none" w:sz="0" w:space="0" w:color="auto"/>
            <w:bottom w:val="none" w:sz="0" w:space="0" w:color="auto"/>
            <w:right w:val="none" w:sz="0" w:space="0" w:color="auto"/>
          </w:divBdr>
          <w:divsChild>
            <w:div w:id="72553031">
              <w:marLeft w:val="0"/>
              <w:marRight w:val="0"/>
              <w:marTop w:val="0"/>
              <w:marBottom w:val="0"/>
              <w:divBdr>
                <w:top w:val="none" w:sz="0" w:space="0" w:color="auto"/>
                <w:left w:val="none" w:sz="0" w:space="0" w:color="auto"/>
                <w:bottom w:val="none" w:sz="0" w:space="0" w:color="auto"/>
                <w:right w:val="none" w:sz="0" w:space="0" w:color="auto"/>
              </w:divBdr>
            </w:div>
          </w:divsChild>
        </w:div>
        <w:div w:id="403141621">
          <w:marLeft w:val="0"/>
          <w:marRight w:val="0"/>
          <w:marTop w:val="0"/>
          <w:marBottom w:val="0"/>
          <w:divBdr>
            <w:top w:val="none" w:sz="0" w:space="0" w:color="auto"/>
            <w:left w:val="none" w:sz="0" w:space="0" w:color="auto"/>
            <w:bottom w:val="none" w:sz="0" w:space="0" w:color="auto"/>
            <w:right w:val="none" w:sz="0" w:space="0" w:color="auto"/>
          </w:divBdr>
          <w:divsChild>
            <w:div w:id="412969889">
              <w:marLeft w:val="0"/>
              <w:marRight w:val="0"/>
              <w:marTop w:val="0"/>
              <w:marBottom w:val="0"/>
              <w:divBdr>
                <w:top w:val="none" w:sz="0" w:space="0" w:color="auto"/>
                <w:left w:val="none" w:sz="0" w:space="0" w:color="auto"/>
                <w:bottom w:val="none" w:sz="0" w:space="0" w:color="auto"/>
                <w:right w:val="none" w:sz="0" w:space="0" w:color="auto"/>
              </w:divBdr>
            </w:div>
          </w:divsChild>
        </w:div>
        <w:div w:id="1336303304">
          <w:marLeft w:val="0"/>
          <w:marRight w:val="0"/>
          <w:marTop w:val="0"/>
          <w:marBottom w:val="0"/>
          <w:divBdr>
            <w:top w:val="none" w:sz="0" w:space="0" w:color="auto"/>
            <w:left w:val="none" w:sz="0" w:space="0" w:color="auto"/>
            <w:bottom w:val="none" w:sz="0" w:space="0" w:color="auto"/>
            <w:right w:val="none" w:sz="0" w:space="0" w:color="auto"/>
          </w:divBdr>
          <w:divsChild>
            <w:div w:id="669210432">
              <w:marLeft w:val="0"/>
              <w:marRight w:val="0"/>
              <w:marTop w:val="0"/>
              <w:marBottom w:val="0"/>
              <w:divBdr>
                <w:top w:val="none" w:sz="0" w:space="0" w:color="auto"/>
                <w:left w:val="none" w:sz="0" w:space="0" w:color="auto"/>
                <w:bottom w:val="none" w:sz="0" w:space="0" w:color="auto"/>
                <w:right w:val="none" w:sz="0" w:space="0" w:color="auto"/>
              </w:divBdr>
            </w:div>
          </w:divsChild>
        </w:div>
        <w:div w:id="1380127109">
          <w:marLeft w:val="0"/>
          <w:marRight w:val="0"/>
          <w:marTop w:val="0"/>
          <w:marBottom w:val="0"/>
          <w:divBdr>
            <w:top w:val="none" w:sz="0" w:space="0" w:color="auto"/>
            <w:left w:val="none" w:sz="0" w:space="0" w:color="auto"/>
            <w:bottom w:val="none" w:sz="0" w:space="0" w:color="auto"/>
            <w:right w:val="none" w:sz="0" w:space="0" w:color="auto"/>
          </w:divBdr>
          <w:divsChild>
            <w:div w:id="1119957688">
              <w:marLeft w:val="0"/>
              <w:marRight w:val="0"/>
              <w:marTop w:val="0"/>
              <w:marBottom w:val="0"/>
              <w:divBdr>
                <w:top w:val="none" w:sz="0" w:space="0" w:color="auto"/>
                <w:left w:val="none" w:sz="0" w:space="0" w:color="auto"/>
                <w:bottom w:val="none" w:sz="0" w:space="0" w:color="auto"/>
                <w:right w:val="none" w:sz="0" w:space="0" w:color="auto"/>
              </w:divBdr>
            </w:div>
          </w:divsChild>
        </w:div>
        <w:div w:id="1377925651">
          <w:marLeft w:val="0"/>
          <w:marRight w:val="0"/>
          <w:marTop w:val="0"/>
          <w:marBottom w:val="0"/>
          <w:divBdr>
            <w:top w:val="none" w:sz="0" w:space="0" w:color="auto"/>
            <w:left w:val="none" w:sz="0" w:space="0" w:color="auto"/>
            <w:bottom w:val="none" w:sz="0" w:space="0" w:color="auto"/>
            <w:right w:val="none" w:sz="0" w:space="0" w:color="auto"/>
          </w:divBdr>
          <w:divsChild>
            <w:div w:id="646712403">
              <w:marLeft w:val="0"/>
              <w:marRight w:val="0"/>
              <w:marTop w:val="0"/>
              <w:marBottom w:val="0"/>
              <w:divBdr>
                <w:top w:val="none" w:sz="0" w:space="0" w:color="auto"/>
                <w:left w:val="none" w:sz="0" w:space="0" w:color="auto"/>
                <w:bottom w:val="none" w:sz="0" w:space="0" w:color="auto"/>
                <w:right w:val="none" w:sz="0" w:space="0" w:color="auto"/>
              </w:divBdr>
            </w:div>
          </w:divsChild>
        </w:div>
        <w:div w:id="1939678406">
          <w:marLeft w:val="0"/>
          <w:marRight w:val="0"/>
          <w:marTop w:val="0"/>
          <w:marBottom w:val="0"/>
          <w:divBdr>
            <w:top w:val="none" w:sz="0" w:space="0" w:color="auto"/>
            <w:left w:val="none" w:sz="0" w:space="0" w:color="auto"/>
            <w:bottom w:val="none" w:sz="0" w:space="0" w:color="auto"/>
            <w:right w:val="none" w:sz="0" w:space="0" w:color="auto"/>
          </w:divBdr>
          <w:divsChild>
            <w:div w:id="1756852228">
              <w:marLeft w:val="0"/>
              <w:marRight w:val="0"/>
              <w:marTop w:val="0"/>
              <w:marBottom w:val="0"/>
              <w:divBdr>
                <w:top w:val="none" w:sz="0" w:space="0" w:color="auto"/>
                <w:left w:val="none" w:sz="0" w:space="0" w:color="auto"/>
                <w:bottom w:val="none" w:sz="0" w:space="0" w:color="auto"/>
                <w:right w:val="none" w:sz="0" w:space="0" w:color="auto"/>
              </w:divBdr>
            </w:div>
          </w:divsChild>
        </w:div>
        <w:div w:id="450317783">
          <w:marLeft w:val="0"/>
          <w:marRight w:val="0"/>
          <w:marTop w:val="0"/>
          <w:marBottom w:val="0"/>
          <w:divBdr>
            <w:top w:val="none" w:sz="0" w:space="0" w:color="auto"/>
            <w:left w:val="none" w:sz="0" w:space="0" w:color="auto"/>
            <w:bottom w:val="none" w:sz="0" w:space="0" w:color="auto"/>
            <w:right w:val="none" w:sz="0" w:space="0" w:color="auto"/>
          </w:divBdr>
          <w:divsChild>
            <w:div w:id="1142308582">
              <w:marLeft w:val="0"/>
              <w:marRight w:val="0"/>
              <w:marTop w:val="0"/>
              <w:marBottom w:val="0"/>
              <w:divBdr>
                <w:top w:val="none" w:sz="0" w:space="0" w:color="auto"/>
                <w:left w:val="none" w:sz="0" w:space="0" w:color="auto"/>
                <w:bottom w:val="none" w:sz="0" w:space="0" w:color="auto"/>
                <w:right w:val="none" w:sz="0" w:space="0" w:color="auto"/>
              </w:divBdr>
            </w:div>
          </w:divsChild>
        </w:div>
        <w:div w:id="630474728">
          <w:marLeft w:val="0"/>
          <w:marRight w:val="0"/>
          <w:marTop w:val="0"/>
          <w:marBottom w:val="0"/>
          <w:divBdr>
            <w:top w:val="none" w:sz="0" w:space="0" w:color="auto"/>
            <w:left w:val="none" w:sz="0" w:space="0" w:color="auto"/>
            <w:bottom w:val="none" w:sz="0" w:space="0" w:color="auto"/>
            <w:right w:val="none" w:sz="0" w:space="0" w:color="auto"/>
          </w:divBdr>
          <w:divsChild>
            <w:div w:id="1086457100">
              <w:marLeft w:val="0"/>
              <w:marRight w:val="0"/>
              <w:marTop w:val="0"/>
              <w:marBottom w:val="0"/>
              <w:divBdr>
                <w:top w:val="none" w:sz="0" w:space="0" w:color="auto"/>
                <w:left w:val="none" w:sz="0" w:space="0" w:color="auto"/>
                <w:bottom w:val="none" w:sz="0" w:space="0" w:color="auto"/>
                <w:right w:val="none" w:sz="0" w:space="0" w:color="auto"/>
              </w:divBdr>
            </w:div>
          </w:divsChild>
        </w:div>
        <w:div w:id="1324165868">
          <w:marLeft w:val="0"/>
          <w:marRight w:val="0"/>
          <w:marTop w:val="0"/>
          <w:marBottom w:val="0"/>
          <w:divBdr>
            <w:top w:val="none" w:sz="0" w:space="0" w:color="auto"/>
            <w:left w:val="none" w:sz="0" w:space="0" w:color="auto"/>
            <w:bottom w:val="none" w:sz="0" w:space="0" w:color="auto"/>
            <w:right w:val="none" w:sz="0" w:space="0" w:color="auto"/>
          </w:divBdr>
          <w:divsChild>
            <w:div w:id="872546559">
              <w:marLeft w:val="0"/>
              <w:marRight w:val="0"/>
              <w:marTop w:val="0"/>
              <w:marBottom w:val="0"/>
              <w:divBdr>
                <w:top w:val="none" w:sz="0" w:space="0" w:color="auto"/>
                <w:left w:val="none" w:sz="0" w:space="0" w:color="auto"/>
                <w:bottom w:val="none" w:sz="0" w:space="0" w:color="auto"/>
                <w:right w:val="none" w:sz="0" w:space="0" w:color="auto"/>
              </w:divBdr>
            </w:div>
          </w:divsChild>
        </w:div>
        <w:div w:id="76442377">
          <w:marLeft w:val="0"/>
          <w:marRight w:val="0"/>
          <w:marTop w:val="0"/>
          <w:marBottom w:val="0"/>
          <w:divBdr>
            <w:top w:val="none" w:sz="0" w:space="0" w:color="auto"/>
            <w:left w:val="none" w:sz="0" w:space="0" w:color="auto"/>
            <w:bottom w:val="none" w:sz="0" w:space="0" w:color="auto"/>
            <w:right w:val="none" w:sz="0" w:space="0" w:color="auto"/>
          </w:divBdr>
          <w:divsChild>
            <w:div w:id="1129275309">
              <w:marLeft w:val="0"/>
              <w:marRight w:val="0"/>
              <w:marTop w:val="0"/>
              <w:marBottom w:val="0"/>
              <w:divBdr>
                <w:top w:val="none" w:sz="0" w:space="0" w:color="auto"/>
                <w:left w:val="none" w:sz="0" w:space="0" w:color="auto"/>
                <w:bottom w:val="none" w:sz="0" w:space="0" w:color="auto"/>
                <w:right w:val="none" w:sz="0" w:space="0" w:color="auto"/>
              </w:divBdr>
            </w:div>
          </w:divsChild>
        </w:div>
        <w:div w:id="720641495">
          <w:marLeft w:val="0"/>
          <w:marRight w:val="0"/>
          <w:marTop w:val="0"/>
          <w:marBottom w:val="0"/>
          <w:divBdr>
            <w:top w:val="none" w:sz="0" w:space="0" w:color="auto"/>
            <w:left w:val="none" w:sz="0" w:space="0" w:color="auto"/>
            <w:bottom w:val="none" w:sz="0" w:space="0" w:color="auto"/>
            <w:right w:val="none" w:sz="0" w:space="0" w:color="auto"/>
          </w:divBdr>
          <w:divsChild>
            <w:div w:id="1292633773">
              <w:marLeft w:val="0"/>
              <w:marRight w:val="0"/>
              <w:marTop w:val="0"/>
              <w:marBottom w:val="0"/>
              <w:divBdr>
                <w:top w:val="none" w:sz="0" w:space="0" w:color="auto"/>
                <w:left w:val="none" w:sz="0" w:space="0" w:color="auto"/>
                <w:bottom w:val="none" w:sz="0" w:space="0" w:color="auto"/>
                <w:right w:val="none" w:sz="0" w:space="0" w:color="auto"/>
              </w:divBdr>
            </w:div>
          </w:divsChild>
        </w:div>
        <w:div w:id="1411661225">
          <w:marLeft w:val="0"/>
          <w:marRight w:val="0"/>
          <w:marTop w:val="0"/>
          <w:marBottom w:val="0"/>
          <w:divBdr>
            <w:top w:val="none" w:sz="0" w:space="0" w:color="auto"/>
            <w:left w:val="none" w:sz="0" w:space="0" w:color="auto"/>
            <w:bottom w:val="none" w:sz="0" w:space="0" w:color="auto"/>
            <w:right w:val="none" w:sz="0" w:space="0" w:color="auto"/>
          </w:divBdr>
          <w:divsChild>
            <w:div w:id="1102412711">
              <w:marLeft w:val="0"/>
              <w:marRight w:val="0"/>
              <w:marTop w:val="0"/>
              <w:marBottom w:val="0"/>
              <w:divBdr>
                <w:top w:val="none" w:sz="0" w:space="0" w:color="auto"/>
                <w:left w:val="none" w:sz="0" w:space="0" w:color="auto"/>
                <w:bottom w:val="none" w:sz="0" w:space="0" w:color="auto"/>
                <w:right w:val="none" w:sz="0" w:space="0" w:color="auto"/>
              </w:divBdr>
            </w:div>
          </w:divsChild>
        </w:div>
        <w:div w:id="697005551">
          <w:marLeft w:val="0"/>
          <w:marRight w:val="0"/>
          <w:marTop w:val="0"/>
          <w:marBottom w:val="0"/>
          <w:divBdr>
            <w:top w:val="none" w:sz="0" w:space="0" w:color="auto"/>
            <w:left w:val="none" w:sz="0" w:space="0" w:color="auto"/>
            <w:bottom w:val="none" w:sz="0" w:space="0" w:color="auto"/>
            <w:right w:val="none" w:sz="0" w:space="0" w:color="auto"/>
          </w:divBdr>
          <w:divsChild>
            <w:div w:id="507987280">
              <w:marLeft w:val="0"/>
              <w:marRight w:val="0"/>
              <w:marTop w:val="0"/>
              <w:marBottom w:val="0"/>
              <w:divBdr>
                <w:top w:val="none" w:sz="0" w:space="0" w:color="auto"/>
                <w:left w:val="none" w:sz="0" w:space="0" w:color="auto"/>
                <w:bottom w:val="none" w:sz="0" w:space="0" w:color="auto"/>
                <w:right w:val="none" w:sz="0" w:space="0" w:color="auto"/>
              </w:divBdr>
            </w:div>
          </w:divsChild>
        </w:div>
        <w:div w:id="328214246">
          <w:marLeft w:val="0"/>
          <w:marRight w:val="0"/>
          <w:marTop w:val="0"/>
          <w:marBottom w:val="0"/>
          <w:divBdr>
            <w:top w:val="none" w:sz="0" w:space="0" w:color="auto"/>
            <w:left w:val="none" w:sz="0" w:space="0" w:color="auto"/>
            <w:bottom w:val="none" w:sz="0" w:space="0" w:color="auto"/>
            <w:right w:val="none" w:sz="0" w:space="0" w:color="auto"/>
          </w:divBdr>
          <w:divsChild>
            <w:div w:id="82117809">
              <w:marLeft w:val="0"/>
              <w:marRight w:val="0"/>
              <w:marTop w:val="0"/>
              <w:marBottom w:val="0"/>
              <w:divBdr>
                <w:top w:val="none" w:sz="0" w:space="0" w:color="auto"/>
                <w:left w:val="none" w:sz="0" w:space="0" w:color="auto"/>
                <w:bottom w:val="none" w:sz="0" w:space="0" w:color="auto"/>
                <w:right w:val="none" w:sz="0" w:space="0" w:color="auto"/>
              </w:divBdr>
            </w:div>
          </w:divsChild>
        </w:div>
        <w:div w:id="1522090664">
          <w:marLeft w:val="0"/>
          <w:marRight w:val="0"/>
          <w:marTop w:val="0"/>
          <w:marBottom w:val="0"/>
          <w:divBdr>
            <w:top w:val="none" w:sz="0" w:space="0" w:color="auto"/>
            <w:left w:val="none" w:sz="0" w:space="0" w:color="auto"/>
            <w:bottom w:val="none" w:sz="0" w:space="0" w:color="auto"/>
            <w:right w:val="none" w:sz="0" w:space="0" w:color="auto"/>
          </w:divBdr>
          <w:divsChild>
            <w:div w:id="1620603204">
              <w:marLeft w:val="0"/>
              <w:marRight w:val="0"/>
              <w:marTop w:val="0"/>
              <w:marBottom w:val="0"/>
              <w:divBdr>
                <w:top w:val="none" w:sz="0" w:space="0" w:color="auto"/>
                <w:left w:val="none" w:sz="0" w:space="0" w:color="auto"/>
                <w:bottom w:val="none" w:sz="0" w:space="0" w:color="auto"/>
                <w:right w:val="none" w:sz="0" w:space="0" w:color="auto"/>
              </w:divBdr>
            </w:div>
          </w:divsChild>
        </w:div>
        <w:div w:id="804663930">
          <w:marLeft w:val="0"/>
          <w:marRight w:val="0"/>
          <w:marTop w:val="0"/>
          <w:marBottom w:val="0"/>
          <w:divBdr>
            <w:top w:val="none" w:sz="0" w:space="0" w:color="auto"/>
            <w:left w:val="none" w:sz="0" w:space="0" w:color="auto"/>
            <w:bottom w:val="none" w:sz="0" w:space="0" w:color="auto"/>
            <w:right w:val="none" w:sz="0" w:space="0" w:color="auto"/>
          </w:divBdr>
          <w:divsChild>
            <w:div w:id="1185482083">
              <w:marLeft w:val="0"/>
              <w:marRight w:val="0"/>
              <w:marTop w:val="0"/>
              <w:marBottom w:val="0"/>
              <w:divBdr>
                <w:top w:val="none" w:sz="0" w:space="0" w:color="auto"/>
                <w:left w:val="none" w:sz="0" w:space="0" w:color="auto"/>
                <w:bottom w:val="none" w:sz="0" w:space="0" w:color="auto"/>
                <w:right w:val="none" w:sz="0" w:space="0" w:color="auto"/>
              </w:divBdr>
            </w:div>
          </w:divsChild>
        </w:div>
        <w:div w:id="2021620937">
          <w:marLeft w:val="0"/>
          <w:marRight w:val="0"/>
          <w:marTop w:val="0"/>
          <w:marBottom w:val="0"/>
          <w:divBdr>
            <w:top w:val="none" w:sz="0" w:space="0" w:color="auto"/>
            <w:left w:val="none" w:sz="0" w:space="0" w:color="auto"/>
            <w:bottom w:val="none" w:sz="0" w:space="0" w:color="auto"/>
            <w:right w:val="none" w:sz="0" w:space="0" w:color="auto"/>
          </w:divBdr>
          <w:divsChild>
            <w:div w:id="83379011">
              <w:marLeft w:val="0"/>
              <w:marRight w:val="0"/>
              <w:marTop w:val="0"/>
              <w:marBottom w:val="0"/>
              <w:divBdr>
                <w:top w:val="none" w:sz="0" w:space="0" w:color="auto"/>
                <w:left w:val="none" w:sz="0" w:space="0" w:color="auto"/>
                <w:bottom w:val="none" w:sz="0" w:space="0" w:color="auto"/>
                <w:right w:val="none" w:sz="0" w:space="0" w:color="auto"/>
              </w:divBdr>
            </w:div>
          </w:divsChild>
        </w:div>
        <w:div w:id="813067336">
          <w:marLeft w:val="0"/>
          <w:marRight w:val="0"/>
          <w:marTop w:val="0"/>
          <w:marBottom w:val="0"/>
          <w:divBdr>
            <w:top w:val="none" w:sz="0" w:space="0" w:color="auto"/>
            <w:left w:val="none" w:sz="0" w:space="0" w:color="auto"/>
            <w:bottom w:val="none" w:sz="0" w:space="0" w:color="auto"/>
            <w:right w:val="none" w:sz="0" w:space="0" w:color="auto"/>
          </w:divBdr>
          <w:divsChild>
            <w:div w:id="1403259372">
              <w:marLeft w:val="0"/>
              <w:marRight w:val="0"/>
              <w:marTop w:val="0"/>
              <w:marBottom w:val="0"/>
              <w:divBdr>
                <w:top w:val="none" w:sz="0" w:space="0" w:color="auto"/>
                <w:left w:val="none" w:sz="0" w:space="0" w:color="auto"/>
                <w:bottom w:val="none" w:sz="0" w:space="0" w:color="auto"/>
                <w:right w:val="none" w:sz="0" w:space="0" w:color="auto"/>
              </w:divBdr>
            </w:div>
          </w:divsChild>
        </w:div>
        <w:div w:id="72898763">
          <w:marLeft w:val="0"/>
          <w:marRight w:val="0"/>
          <w:marTop w:val="0"/>
          <w:marBottom w:val="0"/>
          <w:divBdr>
            <w:top w:val="none" w:sz="0" w:space="0" w:color="auto"/>
            <w:left w:val="none" w:sz="0" w:space="0" w:color="auto"/>
            <w:bottom w:val="none" w:sz="0" w:space="0" w:color="auto"/>
            <w:right w:val="none" w:sz="0" w:space="0" w:color="auto"/>
          </w:divBdr>
          <w:divsChild>
            <w:div w:id="777213174">
              <w:marLeft w:val="0"/>
              <w:marRight w:val="0"/>
              <w:marTop w:val="0"/>
              <w:marBottom w:val="0"/>
              <w:divBdr>
                <w:top w:val="none" w:sz="0" w:space="0" w:color="auto"/>
                <w:left w:val="none" w:sz="0" w:space="0" w:color="auto"/>
                <w:bottom w:val="none" w:sz="0" w:space="0" w:color="auto"/>
                <w:right w:val="none" w:sz="0" w:space="0" w:color="auto"/>
              </w:divBdr>
            </w:div>
          </w:divsChild>
        </w:div>
        <w:div w:id="2105952825">
          <w:marLeft w:val="0"/>
          <w:marRight w:val="0"/>
          <w:marTop w:val="0"/>
          <w:marBottom w:val="0"/>
          <w:divBdr>
            <w:top w:val="none" w:sz="0" w:space="0" w:color="auto"/>
            <w:left w:val="none" w:sz="0" w:space="0" w:color="auto"/>
            <w:bottom w:val="none" w:sz="0" w:space="0" w:color="auto"/>
            <w:right w:val="none" w:sz="0" w:space="0" w:color="auto"/>
          </w:divBdr>
          <w:divsChild>
            <w:div w:id="323320000">
              <w:marLeft w:val="0"/>
              <w:marRight w:val="0"/>
              <w:marTop w:val="0"/>
              <w:marBottom w:val="0"/>
              <w:divBdr>
                <w:top w:val="none" w:sz="0" w:space="0" w:color="auto"/>
                <w:left w:val="none" w:sz="0" w:space="0" w:color="auto"/>
                <w:bottom w:val="none" w:sz="0" w:space="0" w:color="auto"/>
                <w:right w:val="none" w:sz="0" w:space="0" w:color="auto"/>
              </w:divBdr>
            </w:div>
          </w:divsChild>
        </w:div>
        <w:div w:id="2096975279">
          <w:marLeft w:val="0"/>
          <w:marRight w:val="0"/>
          <w:marTop w:val="0"/>
          <w:marBottom w:val="0"/>
          <w:divBdr>
            <w:top w:val="none" w:sz="0" w:space="0" w:color="auto"/>
            <w:left w:val="none" w:sz="0" w:space="0" w:color="auto"/>
            <w:bottom w:val="none" w:sz="0" w:space="0" w:color="auto"/>
            <w:right w:val="none" w:sz="0" w:space="0" w:color="auto"/>
          </w:divBdr>
          <w:divsChild>
            <w:div w:id="312561573">
              <w:marLeft w:val="0"/>
              <w:marRight w:val="0"/>
              <w:marTop w:val="0"/>
              <w:marBottom w:val="0"/>
              <w:divBdr>
                <w:top w:val="none" w:sz="0" w:space="0" w:color="auto"/>
                <w:left w:val="none" w:sz="0" w:space="0" w:color="auto"/>
                <w:bottom w:val="none" w:sz="0" w:space="0" w:color="auto"/>
                <w:right w:val="none" w:sz="0" w:space="0" w:color="auto"/>
              </w:divBdr>
            </w:div>
          </w:divsChild>
        </w:div>
        <w:div w:id="341859694">
          <w:marLeft w:val="0"/>
          <w:marRight w:val="0"/>
          <w:marTop w:val="0"/>
          <w:marBottom w:val="0"/>
          <w:divBdr>
            <w:top w:val="none" w:sz="0" w:space="0" w:color="auto"/>
            <w:left w:val="none" w:sz="0" w:space="0" w:color="auto"/>
            <w:bottom w:val="none" w:sz="0" w:space="0" w:color="auto"/>
            <w:right w:val="none" w:sz="0" w:space="0" w:color="auto"/>
          </w:divBdr>
          <w:divsChild>
            <w:div w:id="1147667387">
              <w:marLeft w:val="0"/>
              <w:marRight w:val="0"/>
              <w:marTop w:val="0"/>
              <w:marBottom w:val="0"/>
              <w:divBdr>
                <w:top w:val="none" w:sz="0" w:space="0" w:color="auto"/>
                <w:left w:val="none" w:sz="0" w:space="0" w:color="auto"/>
                <w:bottom w:val="none" w:sz="0" w:space="0" w:color="auto"/>
                <w:right w:val="none" w:sz="0" w:space="0" w:color="auto"/>
              </w:divBdr>
            </w:div>
          </w:divsChild>
        </w:div>
        <w:div w:id="1562905396">
          <w:marLeft w:val="0"/>
          <w:marRight w:val="0"/>
          <w:marTop w:val="0"/>
          <w:marBottom w:val="0"/>
          <w:divBdr>
            <w:top w:val="none" w:sz="0" w:space="0" w:color="auto"/>
            <w:left w:val="none" w:sz="0" w:space="0" w:color="auto"/>
            <w:bottom w:val="none" w:sz="0" w:space="0" w:color="auto"/>
            <w:right w:val="none" w:sz="0" w:space="0" w:color="auto"/>
          </w:divBdr>
          <w:divsChild>
            <w:div w:id="1481266231">
              <w:marLeft w:val="0"/>
              <w:marRight w:val="0"/>
              <w:marTop w:val="0"/>
              <w:marBottom w:val="0"/>
              <w:divBdr>
                <w:top w:val="none" w:sz="0" w:space="0" w:color="auto"/>
                <w:left w:val="none" w:sz="0" w:space="0" w:color="auto"/>
                <w:bottom w:val="none" w:sz="0" w:space="0" w:color="auto"/>
                <w:right w:val="none" w:sz="0" w:space="0" w:color="auto"/>
              </w:divBdr>
            </w:div>
          </w:divsChild>
        </w:div>
        <w:div w:id="719061630">
          <w:marLeft w:val="0"/>
          <w:marRight w:val="0"/>
          <w:marTop w:val="0"/>
          <w:marBottom w:val="0"/>
          <w:divBdr>
            <w:top w:val="none" w:sz="0" w:space="0" w:color="auto"/>
            <w:left w:val="none" w:sz="0" w:space="0" w:color="auto"/>
            <w:bottom w:val="none" w:sz="0" w:space="0" w:color="auto"/>
            <w:right w:val="none" w:sz="0" w:space="0" w:color="auto"/>
          </w:divBdr>
          <w:divsChild>
            <w:div w:id="1245191531">
              <w:marLeft w:val="0"/>
              <w:marRight w:val="0"/>
              <w:marTop w:val="0"/>
              <w:marBottom w:val="0"/>
              <w:divBdr>
                <w:top w:val="none" w:sz="0" w:space="0" w:color="auto"/>
                <w:left w:val="none" w:sz="0" w:space="0" w:color="auto"/>
                <w:bottom w:val="none" w:sz="0" w:space="0" w:color="auto"/>
                <w:right w:val="none" w:sz="0" w:space="0" w:color="auto"/>
              </w:divBdr>
            </w:div>
          </w:divsChild>
        </w:div>
        <w:div w:id="1481850879">
          <w:marLeft w:val="0"/>
          <w:marRight w:val="0"/>
          <w:marTop w:val="0"/>
          <w:marBottom w:val="0"/>
          <w:divBdr>
            <w:top w:val="none" w:sz="0" w:space="0" w:color="auto"/>
            <w:left w:val="none" w:sz="0" w:space="0" w:color="auto"/>
            <w:bottom w:val="none" w:sz="0" w:space="0" w:color="auto"/>
            <w:right w:val="none" w:sz="0" w:space="0" w:color="auto"/>
          </w:divBdr>
          <w:divsChild>
            <w:div w:id="366611356">
              <w:marLeft w:val="0"/>
              <w:marRight w:val="0"/>
              <w:marTop w:val="0"/>
              <w:marBottom w:val="0"/>
              <w:divBdr>
                <w:top w:val="none" w:sz="0" w:space="0" w:color="auto"/>
                <w:left w:val="none" w:sz="0" w:space="0" w:color="auto"/>
                <w:bottom w:val="none" w:sz="0" w:space="0" w:color="auto"/>
                <w:right w:val="none" w:sz="0" w:space="0" w:color="auto"/>
              </w:divBdr>
            </w:div>
          </w:divsChild>
        </w:div>
        <w:div w:id="1278682457">
          <w:marLeft w:val="0"/>
          <w:marRight w:val="0"/>
          <w:marTop w:val="0"/>
          <w:marBottom w:val="0"/>
          <w:divBdr>
            <w:top w:val="none" w:sz="0" w:space="0" w:color="auto"/>
            <w:left w:val="none" w:sz="0" w:space="0" w:color="auto"/>
            <w:bottom w:val="none" w:sz="0" w:space="0" w:color="auto"/>
            <w:right w:val="none" w:sz="0" w:space="0" w:color="auto"/>
          </w:divBdr>
          <w:divsChild>
            <w:div w:id="1120414955">
              <w:marLeft w:val="0"/>
              <w:marRight w:val="0"/>
              <w:marTop w:val="0"/>
              <w:marBottom w:val="0"/>
              <w:divBdr>
                <w:top w:val="none" w:sz="0" w:space="0" w:color="auto"/>
                <w:left w:val="none" w:sz="0" w:space="0" w:color="auto"/>
                <w:bottom w:val="none" w:sz="0" w:space="0" w:color="auto"/>
                <w:right w:val="none" w:sz="0" w:space="0" w:color="auto"/>
              </w:divBdr>
            </w:div>
          </w:divsChild>
        </w:div>
        <w:div w:id="269974113">
          <w:marLeft w:val="0"/>
          <w:marRight w:val="0"/>
          <w:marTop w:val="0"/>
          <w:marBottom w:val="0"/>
          <w:divBdr>
            <w:top w:val="none" w:sz="0" w:space="0" w:color="auto"/>
            <w:left w:val="none" w:sz="0" w:space="0" w:color="auto"/>
            <w:bottom w:val="none" w:sz="0" w:space="0" w:color="auto"/>
            <w:right w:val="none" w:sz="0" w:space="0" w:color="auto"/>
          </w:divBdr>
          <w:divsChild>
            <w:div w:id="1329744505">
              <w:marLeft w:val="0"/>
              <w:marRight w:val="0"/>
              <w:marTop w:val="0"/>
              <w:marBottom w:val="0"/>
              <w:divBdr>
                <w:top w:val="none" w:sz="0" w:space="0" w:color="auto"/>
                <w:left w:val="none" w:sz="0" w:space="0" w:color="auto"/>
                <w:bottom w:val="none" w:sz="0" w:space="0" w:color="auto"/>
                <w:right w:val="none" w:sz="0" w:space="0" w:color="auto"/>
              </w:divBdr>
            </w:div>
          </w:divsChild>
        </w:div>
        <w:div w:id="468404200">
          <w:marLeft w:val="0"/>
          <w:marRight w:val="0"/>
          <w:marTop w:val="0"/>
          <w:marBottom w:val="0"/>
          <w:divBdr>
            <w:top w:val="none" w:sz="0" w:space="0" w:color="auto"/>
            <w:left w:val="none" w:sz="0" w:space="0" w:color="auto"/>
            <w:bottom w:val="none" w:sz="0" w:space="0" w:color="auto"/>
            <w:right w:val="none" w:sz="0" w:space="0" w:color="auto"/>
          </w:divBdr>
          <w:divsChild>
            <w:div w:id="4678533">
              <w:marLeft w:val="0"/>
              <w:marRight w:val="0"/>
              <w:marTop w:val="0"/>
              <w:marBottom w:val="0"/>
              <w:divBdr>
                <w:top w:val="none" w:sz="0" w:space="0" w:color="auto"/>
                <w:left w:val="none" w:sz="0" w:space="0" w:color="auto"/>
                <w:bottom w:val="none" w:sz="0" w:space="0" w:color="auto"/>
                <w:right w:val="none" w:sz="0" w:space="0" w:color="auto"/>
              </w:divBdr>
            </w:div>
          </w:divsChild>
        </w:div>
        <w:div w:id="171066019">
          <w:marLeft w:val="0"/>
          <w:marRight w:val="0"/>
          <w:marTop w:val="0"/>
          <w:marBottom w:val="0"/>
          <w:divBdr>
            <w:top w:val="none" w:sz="0" w:space="0" w:color="auto"/>
            <w:left w:val="none" w:sz="0" w:space="0" w:color="auto"/>
            <w:bottom w:val="none" w:sz="0" w:space="0" w:color="auto"/>
            <w:right w:val="none" w:sz="0" w:space="0" w:color="auto"/>
          </w:divBdr>
          <w:divsChild>
            <w:div w:id="785926299">
              <w:marLeft w:val="0"/>
              <w:marRight w:val="0"/>
              <w:marTop w:val="0"/>
              <w:marBottom w:val="0"/>
              <w:divBdr>
                <w:top w:val="none" w:sz="0" w:space="0" w:color="auto"/>
                <w:left w:val="none" w:sz="0" w:space="0" w:color="auto"/>
                <w:bottom w:val="none" w:sz="0" w:space="0" w:color="auto"/>
                <w:right w:val="none" w:sz="0" w:space="0" w:color="auto"/>
              </w:divBdr>
            </w:div>
          </w:divsChild>
        </w:div>
        <w:div w:id="1314336023">
          <w:marLeft w:val="0"/>
          <w:marRight w:val="0"/>
          <w:marTop w:val="0"/>
          <w:marBottom w:val="0"/>
          <w:divBdr>
            <w:top w:val="none" w:sz="0" w:space="0" w:color="auto"/>
            <w:left w:val="none" w:sz="0" w:space="0" w:color="auto"/>
            <w:bottom w:val="none" w:sz="0" w:space="0" w:color="auto"/>
            <w:right w:val="none" w:sz="0" w:space="0" w:color="auto"/>
          </w:divBdr>
          <w:divsChild>
            <w:div w:id="2045985058">
              <w:marLeft w:val="0"/>
              <w:marRight w:val="0"/>
              <w:marTop w:val="0"/>
              <w:marBottom w:val="0"/>
              <w:divBdr>
                <w:top w:val="none" w:sz="0" w:space="0" w:color="auto"/>
                <w:left w:val="none" w:sz="0" w:space="0" w:color="auto"/>
                <w:bottom w:val="none" w:sz="0" w:space="0" w:color="auto"/>
                <w:right w:val="none" w:sz="0" w:space="0" w:color="auto"/>
              </w:divBdr>
            </w:div>
          </w:divsChild>
        </w:div>
        <w:div w:id="602884194">
          <w:marLeft w:val="0"/>
          <w:marRight w:val="0"/>
          <w:marTop w:val="0"/>
          <w:marBottom w:val="0"/>
          <w:divBdr>
            <w:top w:val="none" w:sz="0" w:space="0" w:color="auto"/>
            <w:left w:val="none" w:sz="0" w:space="0" w:color="auto"/>
            <w:bottom w:val="none" w:sz="0" w:space="0" w:color="auto"/>
            <w:right w:val="none" w:sz="0" w:space="0" w:color="auto"/>
          </w:divBdr>
          <w:divsChild>
            <w:div w:id="1827043731">
              <w:marLeft w:val="0"/>
              <w:marRight w:val="0"/>
              <w:marTop w:val="0"/>
              <w:marBottom w:val="0"/>
              <w:divBdr>
                <w:top w:val="none" w:sz="0" w:space="0" w:color="auto"/>
                <w:left w:val="none" w:sz="0" w:space="0" w:color="auto"/>
                <w:bottom w:val="none" w:sz="0" w:space="0" w:color="auto"/>
                <w:right w:val="none" w:sz="0" w:space="0" w:color="auto"/>
              </w:divBdr>
            </w:div>
          </w:divsChild>
        </w:div>
        <w:div w:id="602803830">
          <w:marLeft w:val="0"/>
          <w:marRight w:val="0"/>
          <w:marTop w:val="0"/>
          <w:marBottom w:val="0"/>
          <w:divBdr>
            <w:top w:val="none" w:sz="0" w:space="0" w:color="auto"/>
            <w:left w:val="none" w:sz="0" w:space="0" w:color="auto"/>
            <w:bottom w:val="none" w:sz="0" w:space="0" w:color="auto"/>
            <w:right w:val="none" w:sz="0" w:space="0" w:color="auto"/>
          </w:divBdr>
          <w:divsChild>
            <w:div w:id="14578070">
              <w:marLeft w:val="0"/>
              <w:marRight w:val="0"/>
              <w:marTop w:val="0"/>
              <w:marBottom w:val="0"/>
              <w:divBdr>
                <w:top w:val="none" w:sz="0" w:space="0" w:color="auto"/>
                <w:left w:val="none" w:sz="0" w:space="0" w:color="auto"/>
                <w:bottom w:val="none" w:sz="0" w:space="0" w:color="auto"/>
                <w:right w:val="none" w:sz="0" w:space="0" w:color="auto"/>
              </w:divBdr>
            </w:div>
          </w:divsChild>
        </w:div>
        <w:div w:id="2047826467">
          <w:marLeft w:val="0"/>
          <w:marRight w:val="0"/>
          <w:marTop w:val="0"/>
          <w:marBottom w:val="0"/>
          <w:divBdr>
            <w:top w:val="none" w:sz="0" w:space="0" w:color="auto"/>
            <w:left w:val="none" w:sz="0" w:space="0" w:color="auto"/>
            <w:bottom w:val="none" w:sz="0" w:space="0" w:color="auto"/>
            <w:right w:val="none" w:sz="0" w:space="0" w:color="auto"/>
          </w:divBdr>
          <w:divsChild>
            <w:div w:id="1607273723">
              <w:marLeft w:val="0"/>
              <w:marRight w:val="0"/>
              <w:marTop w:val="0"/>
              <w:marBottom w:val="0"/>
              <w:divBdr>
                <w:top w:val="none" w:sz="0" w:space="0" w:color="auto"/>
                <w:left w:val="none" w:sz="0" w:space="0" w:color="auto"/>
                <w:bottom w:val="none" w:sz="0" w:space="0" w:color="auto"/>
                <w:right w:val="none" w:sz="0" w:space="0" w:color="auto"/>
              </w:divBdr>
            </w:div>
          </w:divsChild>
        </w:div>
        <w:div w:id="1189880365">
          <w:marLeft w:val="0"/>
          <w:marRight w:val="0"/>
          <w:marTop w:val="0"/>
          <w:marBottom w:val="0"/>
          <w:divBdr>
            <w:top w:val="none" w:sz="0" w:space="0" w:color="auto"/>
            <w:left w:val="none" w:sz="0" w:space="0" w:color="auto"/>
            <w:bottom w:val="none" w:sz="0" w:space="0" w:color="auto"/>
            <w:right w:val="none" w:sz="0" w:space="0" w:color="auto"/>
          </w:divBdr>
          <w:divsChild>
            <w:div w:id="570121705">
              <w:marLeft w:val="0"/>
              <w:marRight w:val="0"/>
              <w:marTop w:val="0"/>
              <w:marBottom w:val="0"/>
              <w:divBdr>
                <w:top w:val="none" w:sz="0" w:space="0" w:color="auto"/>
                <w:left w:val="none" w:sz="0" w:space="0" w:color="auto"/>
                <w:bottom w:val="none" w:sz="0" w:space="0" w:color="auto"/>
                <w:right w:val="none" w:sz="0" w:space="0" w:color="auto"/>
              </w:divBdr>
            </w:div>
          </w:divsChild>
        </w:div>
        <w:div w:id="61098972">
          <w:marLeft w:val="0"/>
          <w:marRight w:val="0"/>
          <w:marTop w:val="0"/>
          <w:marBottom w:val="0"/>
          <w:divBdr>
            <w:top w:val="none" w:sz="0" w:space="0" w:color="auto"/>
            <w:left w:val="none" w:sz="0" w:space="0" w:color="auto"/>
            <w:bottom w:val="none" w:sz="0" w:space="0" w:color="auto"/>
            <w:right w:val="none" w:sz="0" w:space="0" w:color="auto"/>
          </w:divBdr>
          <w:divsChild>
            <w:div w:id="972641936">
              <w:marLeft w:val="0"/>
              <w:marRight w:val="0"/>
              <w:marTop w:val="0"/>
              <w:marBottom w:val="0"/>
              <w:divBdr>
                <w:top w:val="none" w:sz="0" w:space="0" w:color="auto"/>
                <w:left w:val="none" w:sz="0" w:space="0" w:color="auto"/>
                <w:bottom w:val="none" w:sz="0" w:space="0" w:color="auto"/>
                <w:right w:val="none" w:sz="0" w:space="0" w:color="auto"/>
              </w:divBdr>
            </w:div>
          </w:divsChild>
        </w:div>
        <w:div w:id="1832058999">
          <w:marLeft w:val="0"/>
          <w:marRight w:val="0"/>
          <w:marTop w:val="0"/>
          <w:marBottom w:val="0"/>
          <w:divBdr>
            <w:top w:val="none" w:sz="0" w:space="0" w:color="auto"/>
            <w:left w:val="none" w:sz="0" w:space="0" w:color="auto"/>
            <w:bottom w:val="none" w:sz="0" w:space="0" w:color="auto"/>
            <w:right w:val="none" w:sz="0" w:space="0" w:color="auto"/>
          </w:divBdr>
          <w:divsChild>
            <w:div w:id="1363169655">
              <w:marLeft w:val="0"/>
              <w:marRight w:val="0"/>
              <w:marTop w:val="0"/>
              <w:marBottom w:val="0"/>
              <w:divBdr>
                <w:top w:val="none" w:sz="0" w:space="0" w:color="auto"/>
                <w:left w:val="none" w:sz="0" w:space="0" w:color="auto"/>
                <w:bottom w:val="none" w:sz="0" w:space="0" w:color="auto"/>
                <w:right w:val="none" w:sz="0" w:space="0" w:color="auto"/>
              </w:divBdr>
            </w:div>
          </w:divsChild>
        </w:div>
        <w:div w:id="452677879">
          <w:marLeft w:val="0"/>
          <w:marRight w:val="0"/>
          <w:marTop w:val="0"/>
          <w:marBottom w:val="0"/>
          <w:divBdr>
            <w:top w:val="none" w:sz="0" w:space="0" w:color="auto"/>
            <w:left w:val="none" w:sz="0" w:space="0" w:color="auto"/>
            <w:bottom w:val="none" w:sz="0" w:space="0" w:color="auto"/>
            <w:right w:val="none" w:sz="0" w:space="0" w:color="auto"/>
          </w:divBdr>
          <w:divsChild>
            <w:div w:id="1811248614">
              <w:marLeft w:val="0"/>
              <w:marRight w:val="0"/>
              <w:marTop w:val="0"/>
              <w:marBottom w:val="0"/>
              <w:divBdr>
                <w:top w:val="none" w:sz="0" w:space="0" w:color="auto"/>
                <w:left w:val="none" w:sz="0" w:space="0" w:color="auto"/>
                <w:bottom w:val="none" w:sz="0" w:space="0" w:color="auto"/>
                <w:right w:val="none" w:sz="0" w:space="0" w:color="auto"/>
              </w:divBdr>
            </w:div>
          </w:divsChild>
        </w:div>
        <w:div w:id="46926278">
          <w:marLeft w:val="0"/>
          <w:marRight w:val="0"/>
          <w:marTop w:val="0"/>
          <w:marBottom w:val="0"/>
          <w:divBdr>
            <w:top w:val="none" w:sz="0" w:space="0" w:color="auto"/>
            <w:left w:val="none" w:sz="0" w:space="0" w:color="auto"/>
            <w:bottom w:val="none" w:sz="0" w:space="0" w:color="auto"/>
            <w:right w:val="none" w:sz="0" w:space="0" w:color="auto"/>
          </w:divBdr>
          <w:divsChild>
            <w:div w:id="586308494">
              <w:marLeft w:val="0"/>
              <w:marRight w:val="0"/>
              <w:marTop w:val="0"/>
              <w:marBottom w:val="0"/>
              <w:divBdr>
                <w:top w:val="none" w:sz="0" w:space="0" w:color="auto"/>
                <w:left w:val="none" w:sz="0" w:space="0" w:color="auto"/>
                <w:bottom w:val="none" w:sz="0" w:space="0" w:color="auto"/>
                <w:right w:val="none" w:sz="0" w:space="0" w:color="auto"/>
              </w:divBdr>
            </w:div>
          </w:divsChild>
        </w:div>
        <w:div w:id="666322167">
          <w:marLeft w:val="0"/>
          <w:marRight w:val="0"/>
          <w:marTop w:val="0"/>
          <w:marBottom w:val="0"/>
          <w:divBdr>
            <w:top w:val="none" w:sz="0" w:space="0" w:color="auto"/>
            <w:left w:val="none" w:sz="0" w:space="0" w:color="auto"/>
            <w:bottom w:val="none" w:sz="0" w:space="0" w:color="auto"/>
            <w:right w:val="none" w:sz="0" w:space="0" w:color="auto"/>
          </w:divBdr>
          <w:divsChild>
            <w:div w:id="1790589090">
              <w:marLeft w:val="0"/>
              <w:marRight w:val="0"/>
              <w:marTop w:val="0"/>
              <w:marBottom w:val="0"/>
              <w:divBdr>
                <w:top w:val="none" w:sz="0" w:space="0" w:color="auto"/>
                <w:left w:val="none" w:sz="0" w:space="0" w:color="auto"/>
                <w:bottom w:val="none" w:sz="0" w:space="0" w:color="auto"/>
                <w:right w:val="none" w:sz="0" w:space="0" w:color="auto"/>
              </w:divBdr>
            </w:div>
          </w:divsChild>
        </w:div>
        <w:div w:id="1835681138">
          <w:marLeft w:val="0"/>
          <w:marRight w:val="0"/>
          <w:marTop w:val="0"/>
          <w:marBottom w:val="0"/>
          <w:divBdr>
            <w:top w:val="none" w:sz="0" w:space="0" w:color="auto"/>
            <w:left w:val="none" w:sz="0" w:space="0" w:color="auto"/>
            <w:bottom w:val="none" w:sz="0" w:space="0" w:color="auto"/>
            <w:right w:val="none" w:sz="0" w:space="0" w:color="auto"/>
          </w:divBdr>
          <w:divsChild>
            <w:div w:id="1721972669">
              <w:marLeft w:val="0"/>
              <w:marRight w:val="0"/>
              <w:marTop w:val="0"/>
              <w:marBottom w:val="0"/>
              <w:divBdr>
                <w:top w:val="none" w:sz="0" w:space="0" w:color="auto"/>
                <w:left w:val="none" w:sz="0" w:space="0" w:color="auto"/>
                <w:bottom w:val="none" w:sz="0" w:space="0" w:color="auto"/>
                <w:right w:val="none" w:sz="0" w:space="0" w:color="auto"/>
              </w:divBdr>
            </w:div>
          </w:divsChild>
        </w:div>
        <w:div w:id="807280079">
          <w:marLeft w:val="0"/>
          <w:marRight w:val="0"/>
          <w:marTop w:val="0"/>
          <w:marBottom w:val="0"/>
          <w:divBdr>
            <w:top w:val="none" w:sz="0" w:space="0" w:color="auto"/>
            <w:left w:val="none" w:sz="0" w:space="0" w:color="auto"/>
            <w:bottom w:val="none" w:sz="0" w:space="0" w:color="auto"/>
            <w:right w:val="none" w:sz="0" w:space="0" w:color="auto"/>
          </w:divBdr>
          <w:divsChild>
            <w:div w:id="1358895123">
              <w:marLeft w:val="0"/>
              <w:marRight w:val="0"/>
              <w:marTop w:val="0"/>
              <w:marBottom w:val="0"/>
              <w:divBdr>
                <w:top w:val="none" w:sz="0" w:space="0" w:color="auto"/>
                <w:left w:val="none" w:sz="0" w:space="0" w:color="auto"/>
                <w:bottom w:val="none" w:sz="0" w:space="0" w:color="auto"/>
                <w:right w:val="none" w:sz="0" w:space="0" w:color="auto"/>
              </w:divBdr>
            </w:div>
          </w:divsChild>
        </w:div>
        <w:div w:id="529799442">
          <w:marLeft w:val="0"/>
          <w:marRight w:val="0"/>
          <w:marTop w:val="0"/>
          <w:marBottom w:val="0"/>
          <w:divBdr>
            <w:top w:val="none" w:sz="0" w:space="0" w:color="auto"/>
            <w:left w:val="none" w:sz="0" w:space="0" w:color="auto"/>
            <w:bottom w:val="none" w:sz="0" w:space="0" w:color="auto"/>
            <w:right w:val="none" w:sz="0" w:space="0" w:color="auto"/>
          </w:divBdr>
          <w:divsChild>
            <w:div w:id="729613783">
              <w:marLeft w:val="0"/>
              <w:marRight w:val="0"/>
              <w:marTop w:val="0"/>
              <w:marBottom w:val="0"/>
              <w:divBdr>
                <w:top w:val="none" w:sz="0" w:space="0" w:color="auto"/>
                <w:left w:val="none" w:sz="0" w:space="0" w:color="auto"/>
                <w:bottom w:val="none" w:sz="0" w:space="0" w:color="auto"/>
                <w:right w:val="none" w:sz="0" w:space="0" w:color="auto"/>
              </w:divBdr>
            </w:div>
          </w:divsChild>
        </w:div>
        <w:div w:id="312411829">
          <w:marLeft w:val="0"/>
          <w:marRight w:val="0"/>
          <w:marTop w:val="0"/>
          <w:marBottom w:val="0"/>
          <w:divBdr>
            <w:top w:val="none" w:sz="0" w:space="0" w:color="auto"/>
            <w:left w:val="none" w:sz="0" w:space="0" w:color="auto"/>
            <w:bottom w:val="none" w:sz="0" w:space="0" w:color="auto"/>
            <w:right w:val="none" w:sz="0" w:space="0" w:color="auto"/>
          </w:divBdr>
          <w:divsChild>
            <w:div w:id="1417900861">
              <w:marLeft w:val="0"/>
              <w:marRight w:val="0"/>
              <w:marTop w:val="0"/>
              <w:marBottom w:val="0"/>
              <w:divBdr>
                <w:top w:val="none" w:sz="0" w:space="0" w:color="auto"/>
                <w:left w:val="none" w:sz="0" w:space="0" w:color="auto"/>
                <w:bottom w:val="none" w:sz="0" w:space="0" w:color="auto"/>
                <w:right w:val="none" w:sz="0" w:space="0" w:color="auto"/>
              </w:divBdr>
            </w:div>
          </w:divsChild>
        </w:div>
        <w:div w:id="1510752693">
          <w:marLeft w:val="0"/>
          <w:marRight w:val="0"/>
          <w:marTop w:val="0"/>
          <w:marBottom w:val="0"/>
          <w:divBdr>
            <w:top w:val="none" w:sz="0" w:space="0" w:color="auto"/>
            <w:left w:val="none" w:sz="0" w:space="0" w:color="auto"/>
            <w:bottom w:val="none" w:sz="0" w:space="0" w:color="auto"/>
            <w:right w:val="none" w:sz="0" w:space="0" w:color="auto"/>
          </w:divBdr>
          <w:divsChild>
            <w:div w:id="1597982130">
              <w:marLeft w:val="0"/>
              <w:marRight w:val="0"/>
              <w:marTop w:val="0"/>
              <w:marBottom w:val="0"/>
              <w:divBdr>
                <w:top w:val="none" w:sz="0" w:space="0" w:color="auto"/>
                <w:left w:val="none" w:sz="0" w:space="0" w:color="auto"/>
                <w:bottom w:val="none" w:sz="0" w:space="0" w:color="auto"/>
                <w:right w:val="none" w:sz="0" w:space="0" w:color="auto"/>
              </w:divBdr>
            </w:div>
          </w:divsChild>
        </w:div>
        <w:div w:id="2116828197">
          <w:marLeft w:val="0"/>
          <w:marRight w:val="0"/>
          <w:marTop w:val="0"/>
          <w:marBottom w:val="0"/>
          <w:divBdr>
            <w:top w:val="none" w:sz="0" w:space="0" w:color="auto"/>
            <w:left w:val="none" w:sz="0" w:space="0" w:color="auto"/>
            <w:bottom w:val="none" w:sz="0" w:space="0" w:color="auto"/>
            <w:right w:val="none" w:sz="0" w:space="0" w:color="auto"/>
          </w:divBdr>
          <w:divsChild>
            <w:div w:id="1705053705">
              <w:marLeft w:val="0"/>
              <w:marRight w:val="0"/>
              <w:marTop w:val="0"/>
              <w:marBottom w:val="0"/>
              <w:divBdr>
                <w:top w:val="none" w:sz="0" w:space="0" w:color="auto"/>
                <w:left w:val="none" w:sz="0" w:space="0" w:color="auto"/>
                <w:bottom w:val="none" w:sz="0" w:space="0" w:color="auto"/>
                <w:right w:val="none" w:sz="0" w:space="0" w:color="auto"/>
              </w:divBdr>
            </w:div>
          </w:divsChild>
        </w:div>
        <w:div w:id="636835929">
          <w:marLeft w:val="0"/>
          <w:marRight w:val="0"/>
          <w:marTop w:val="0"/>
          <w:marBottom w:val="0"/>
          <w:divBdr>
            <w:top w:val="none" w:sz="0" w:space="0" w:color="auto"/>
            <w:left w:val="none" w:sz="0" w:space="0" w:color="auto"/>
            <w:bottom w:val="none" w:sz="0" w:space="0" w:color="auto"/>
            <w:right w:val="none" w:sz="0" w:space="0" w:color="auto"/>
          </w:divBdr>
          <w:divsChild>
            <w:div w:id="1961958406">
              <w:marLeft w:val="0"/>
              <w:marRight w:val="0"/>
              <w:marTop w:val="0"/>
              <w:marBottom w:val="0"/>
              <w:divBdr>
                <w:top w:val="none" w:sz="0" w:space="0" w:color="auto"/>
                <w:left w:val="none" w:sz="0" w:space="0" w:color="auto"/>
                <w:bottom w:val="none" w:sz="0" w:space="0" w:color="auto"/>
                <w:right w:val="none" w:sz="0" w:space="0" w:color="auto"/>
              </w:divBdr>
            </w:div>
          </w:divsChild>
        </w:div>
        <w:div w:id="302081658">
          <w:marLeft w:val="0"/>
          <w:marRight w:val="0"/>
          <w:marTop w:val="0"/>
          <w:marBottom w:val="0"/>
          <w:divBdr>
            <w:top w:val="none" w:sz="0" w:space="0" w:color="auto"/>
            <w:left w:val="none" w:sz="0" w:space="0" w:color="auto"/>
            <w:bottom w:val="none" w:sz="0" w:space="0" w:color="auto"/>
            <w:right w:val="none" w:sz="0" w:space="0" w:color="auto"/>
          </w:divBdr>
          <w:divsChild>
            <w:div w:id="2062820825">
              <w:marLeft w:val="0"/>
              <w:marRight w:val="0"/>
              <w:marTop w:val="0"/>
              <w:marBottom w:val="0"/>
              <w:divBdr>
                <w:top w:val="none" w:sz="0" w:space="0" w:color="auto"/>
                <w:left w:val="none" w:sz="0" w:space="0" w:color="auto"/>
                <w:bottom w:val="none" w:sz="0" w:space="0" w:color="auto"/>
                <w:right w:val="none" w:sz="0" w:space="0" w:color="auto"/>
              </w:divBdr>
            </w:div>
          </w:divsChild>
        </w:div>
        <w:div w:id="859471491">
          <w:marLeft w:val="0"/>
          <w:marRight w:val="0"/>
          <w:marTop w:val="0"/>
          <w:marBottom w:val="0"/>
          <w:divBdr>
            <w:top w:val="none" w:sz="0" w:space="0" w:color="auto"/>
            <w:left w:val="none" w:sz="0" w:space="0" w:color="auto"/>
            <w:bottom w:val="none" w:sz="0" w:space="0" w:color="auto"/>
            <w:right w:val="none" w:sz="0" w:space="0" w:color="auto"/>
          </w:divBdr>
          <w:divsChild>
            <w:div w:id="98642017">
              <w:marLeft w:val="0"/>
              <w:marRight w:val="0"/>
              <w:marTop w:val="0"/>
              <w:marBottom w:val="0"/>
              <w:divBdr>
                <w:top w:val="none" w:sz="0" w:space="0" w:color="auto"/>
                <w:left w:val="none" w:sz="0" w:space="0" w:color="auto"/>
                <w:bottom w:val="none" w:sz="0" w:space="0" w:color="auto"/>
                <w:right w:val="none" w:sz="0" w:space="0" w:color="auto"/>
              </w:divBdr>
            </w:div>
          </w:divsChild>
        </w:div>
        <w:div w:id="414858457">
          <w:marLeft w:val="0"/>
          <w:marRight w:val="0"/>
          <w:marTop w:val="0"/>
          <w:marBottom w:val="0"/>
          <w:divBdr>
            <w:top w:val="none" w:sz="0" w:space="0" w:color="auto"/>
            <w:left w:val="none" w:sz="0" w:space="0" w:color="auto"/>
            <w:bottom w:val="none" w:sz="0" w:space="0" w:color="auto"/>
            <w:right w:val="none" w:sz="0" w:space="0" w:color="auto"/>
          </w:divBdr>
          <w:divsChild>
            <w:div w:id="232856121">
              <w:marLeft w:val="0"/>
              <w:marRight w:val="0"/>
              <w:marTop w:val="0"/>
              <w:marBottom w:val="0"/>
              <w:divBdr>
                <w:top w:val="none" w:sz="0" w:space="0" w:color="auto"/>
                <w:left w:val="none" w:sz="0" w:space="0" w:color="auto"/>
                <w:bottom w:val="none" w:sz="0" w:space="0" w:color="auto"/>
                <w:right w:val="none" w:sz="0" w:space="0" w:color="auto"/>
              </w:divBdr>
            </w:div>
          </w:divsChild>
        </w:div>
        <w:div w:id="443154964">
          <w:marLeft w:val="0"/>
          <w:marRight w:val="0"/>
          <w:marTop w:val="0"/>
          <w:marBottom w:val="0"/>
          <w:divBdr>
            <w:top w:val="none" w:sz="0" w:space="0" w:color="auto"/>
            <w:left w:val="none" w:sz="0" w:space="0" w:color="auto"/>
            <w:bottom w:val="none" w:sz="0" w:space="0" w:color="auto"/>
            <w:right w:val="none" w:sz="0" w:space="0" w:color="auto"/>
          </w:divBdr>
          <w:divsChild>
            <w:div w:id="1797673430">
              <w:marLeft w:val="0"/>
              <w:marRight w:val="0"/>
              <w:marTop w:val="0"/>
              <w:marBottom w:val="0"/>
              <w:divBdr>
                <w:top w:val="none" w:sz="0" w:space="0" w:color="auto"/>
                <w:left w:val="none" w:sz="0" w:space="0" w:color="auto"/>
                <w:bottom w:val="none" w:sz="0" w:space="0" w:color="auto"/>
                <w:right w:val="none" w:sz="0" w:space="0" w:color="auto"/>
              </w:divBdr>
            </w:div>
          </w:divsChild>
        </w:div>
        <w:div w:id="1762138248">
          <w:marLeft w:val="0"/>
          <w:marRight w:val="0"/>
          <w:marTop w:val="0"/>
          <w:marBottom w:val="0"/>
          <w:divBdr>
            <w:top w:val="none" w:sz="0" w:space="0" w:color="auto"/>
            <w:left w:val="none" w:sz="0" w:space="0" w:color="auto"/>
            <w:bottom w:val="none" w:sz="0" w:space="0" w:color="auto"/>
            <w:right w:val="none" w:sz="0" w:space="0" w:color="auto"/>
          </w:divBdr>
          <w:divsChild>
            <w:div w:id="1154836997">
              <w:marLeft w:val="0"/>
              <w:marRight w:val="0"/>
              <w:marTop w:val="0"/>
              <w:marBottom w:val="0"/>
              <w:divBdr>
                <w:top w:val="none" w:sz="0" w:space="0" w:color="auto"/>
                <w:left w:val="none" w:sz="0" w:space="0" w:color="auto"/>
                <w:bottom w:val="none" w:sz="0" w:space="0" w:color="auto"/>
                <w:right w:val="none" w:sz="0" w:space="0" w:color="auto"/>
              </w:divBdr>
            </w:div>
          </w:divsChild>
        </w:div>
        <w:div w:id="819689790">
          <w:marLeft w:val="0"/>
          <w:marRight w:val="0"/>
          <w:marTop w:val="0"/>
          <w:marBottom w:val="0"/>
          <w:divBdr>
            <w:top w:val="none" w:sz="0" w:space="0" w:color="auto"/>
            <w:left w:val="none" w:sz="0" w:space="0" w:color="auto"/>
            <w:bottom w:val="none" w:sz="0" w:space="0" w:color="auto"/>
            <w:right w:val="none" w:sz="0" w:space="0" w:color="auto"/>
          </w:divBdr>
          <w:divsChild>
            <w:div w:id="589194705">
              <w:marLeft w:val="0"/>
              <w:marRight w:val="0"/>
              <w:marTop w:val="0"/>
              <w:marBottom w:val="0"/>
              <w:divBdr>
                <w:top w:val="none" w:sz="0" w:space="0" w:color="auto"/>
                <w:left w:val="none" w:sz="0" w:space="0" w:color="auto"/>
                <w:bottom w:val="none" w:sz="0" w:space="0" w:color="auto"/>
                <w:right w:val="none" w:sz="0" w:space="0" w:color="auto"/>
              </w:divBdr>
            </w:div>
          </w:divsChild>
        </w:div>
        <w:div w:id="995453013">
          <w:marLeft w:val="0"/>
          <w:marRight w:val="0"/>
          <w:marTop w:val="0"/>
          <w:marBottom w:val="0"/>
          <w:divBdr>
            <w:top w:val="none" w:sz="0" w:space="0" w:color="auto"/>
            <w:left w:val="none" w:sz="0" w:space="0" w:color="auto"/>
            <w:bottom w:val="none" w:sz="0" w:space="0" w:color="auto"/>
            <w:right w:val="none" w:sz="0" w:space="0" w:color="auto"/>
          </w:divBdr>
          <w:divsChild>
            <w:div w:id="1818300635">
              <w:marLeft w:val="0"/>
              <w:marRight w:val="0"/>
              <w:marTop w:val="0"/>
              <w:marBottom w:val="0"/>
              <w:divBdr>
                <w:top w:val="none" w:sz="0" w:space="0" w:color="auto"/>
                <w:left w:val="none" w:sz="0" w:space="0" w:color="auto"/>
                <w:bottom w:val="none" w:sz="0" w:space="0" w:color="auto"/>
                <w:right w:val="none" w:sz="0" w:space="0" w:color="auto"/>
              </w:divBdr>
            </w:div>
          </w:divsChild>
        </w:div>
        <w:div w:id="1485125208">
          <w:marLeft w:val="0"/>
          <w:marRight w:val="0"/>
          <w:marTop w:val="0"/>
          <w:marBottom w:val="0"/>
          <w:divBdr>
            <w:top w:val="none" w:sz="0" w:space="0" w:color="auto"/>
            <w:left w:val="none" w:sz="0" w:space="0" w:color="auto"/>
            <w:bottom w:val="none" w:sz="0" w:space="0" w:color="auto"/>
            <w:right w:val="none" w:sz="0" w:space="0" w:color="auto"/>
          </w:divBdr>
          <w:divsChild>
            <w:div w:id="864178654">
              <w:marLeft w:val="0"/>
              <w:marRight w:val="0"/>
              <w:marTop w:val="0"/>
              <w:marBottom w:val="0"/>
              <w:divBdr>
                <w:top w:val="none" w:sz="0" w:space="0" w:color="auto"/>
                <w:left w:val="none" w:sz="0" w:space="0" w:color="auto"/>
                <w:bottom w:val="none" w:sz="0" w:space="0" w:color="auto"/>
                <w:right w:val="none" w:sz="0" w:space="0" w:color="auto"/>
              </w:divBdr>
            </w:div>
          </w:divsChild>
        </w:div>
        <w:div w:id="328557549">
          <w:marLeft w:val="0"/>
          <w:marRight w:val="0"/>
          <w:marTop w:val="0"/>
          <w:marBottom w:val="0"/>
          <w:divBdr>
            <w:top w:val="none" w:sz="0" w:space="0" w:color="auto"/>
            <w:left w:val="none" w:sz="0" w:space="0" w:color="auto"/>
            <w:bottom w:val="none" w:sz="0" w:space="0" w:color="auto"/>
            <w:right w:val="none" w:sz="0" w:space="0" w:color="auto"/>
          </w:divBdr>
          <w:divsChild>
            <w:div w:id="1676685386">
              <w:marLeft w:val="0"/>
              <w:marRight w:val="0"/>
              <w:marTop w:val="0"/>
              <w:marBottom w:val="0"/>
              <w:divBdr>
                <w:top w:val="none" w:sz="0" w:space="0" w:color="auto"/>
                <w:left w:val="none" w:sz="0" w:space="0" w:color="auto"/>
                <w:bottom w:val="none" w:sz="0" w:space="0" w:color="auto"/>
                <w:right w:val="none" w:sz="0" w:space="0" w:color="auto"/>
              </w:divBdr>
            </w:div>
          </w:divsChild>
        </w:div>
        <w:div w:id="836267416">
          <w:marLeft w:val="0"/>
          <w:marRight w:val="0"/>
          <w:marTop w:val="0"/>
          <w:marBottom w:val="0"/>
          <w:divBdr>
            <w:top w:val="none" w:sz="0" w:space="0" w:color="auto"/>
            <w:left w:val="none" w:sz="0" w:space="0" w:color="auto"/>
            <w:bottom w:val="none" w:sz="0" w:space="0" w:color="auto"/>
            <w:right w:val="none" w:sz="0" w:space="0" w:color="auto"/>
          </w:divBdr>
          <w:divsChild>
            <w:div w:id="565382953">
              <w:marLeft w:val="0"/>
              <w:marRight w:val="0"/>
              <w:marTop w:val="0"/>
              <w:marBottom w:val="0"/>
              <w:divBdr>
                <w:top w:val="none" w:sz="0" w:space="0" w:color="auto"/>
                <w:left w:val="none" w:sz="0" w:space="0" w:color="auto"/>
                <w:bottom w:val="none" w:sz="0" w:space="0" w:color="auto"/>
                <w:right w:val="none" w:sz="0" w:space="0" w:color="auto"/>
              </w:divBdr>
            </w:div>
          </w:divsChild>
        </w:div>
        <w:div w:id="1764256641">
          <w:marLeft w:val="0"/>
          <w:marRight w:val="0"/>
          <w:marTop w:val="0"/>
          <w:marBottom w:val="0"/>
          <w:divBdr>
            <w:top w:val="none" w:sz="0" w:space="0" w:color="auto"/>
            <w:left w:val="none" w:sz="0" w:space="0" w:color="auto"/>
            <w:bottom w:val="none" w:sz="0" w:space="0" w:color="auto"/>
            <w:right w:val="none" w:sz="0" w:space="0" w:color="auto"/>
          </w:divBdr>
          <w:divsChild>
            <w:div w:id="2123109347">
              <w:marLeft w:val="0"/>
              <w:marRight w:val="0"/>
              <w:marTop w:val="0"/>
              <w:marBottom w:val="0"/>
              <w:divBdr>
                <w:top w:val="none" w:sz="0" w:space="0" w:color="auto"/>
                <w:left w:val="none" w:sz="0" w:space="0" w:color="auto"/>
                <w:bottom w:val="none" w:sz="0" w:space="0" w:color="auto"/>
                <w:right w:val="none" w:sz="0" w:space="0" w:color="auto"/>
              </w:divBdr>
            </w:div>
          </w:divsChild>
        </w:div>
        <w:div w:id="635791542">
          <w:marLeft w:val="0"/>
          <w:marRight w:val="0"/>
          <w:marTop w:val="0"/>
          <w:marBottom w:val="0"/>
          <w:divBdr>
            <w:top w:val="none" w:sz="0" w:space="0" w:color="auto"/>
            <w:left w:val="none" w:sz="0" w:space="0" w:color="auto"/>
            <w:bottom w:val="none" w:sz="0" w:space="0" w:color="auto"/>
            <w:right w:val="none" w:sz="0" w:space="0" w:color="auto"/>
          </w:divBdr>
          <w:divsChild>
            <w:div w:id="159589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8F976A5B323849B73DD1730B560AB0" ma:contentTypeVersion="6" ma:contentTypeDescription="Create a new document." ma:contentTypeScope="" ma:versionID="904b1cd4f5c52589cda7afb74e34c95c">
  <xsd:schema xmlns:xsd="http://www.w3.org/2001/XMLSchema" xmlns:xs="http://www.w3.org/2001/XMLSchema" xmlns:p="http://schemas.microsoft.com/office/2006/metadata/properties" xmlns:ns2="f7df0580-9045-4d54-94a3-5b18c783167e" xmlns:ns3="c51be4fe-4d74-47a5-adcf-4672b456427d" targetNamespace="http://schemas.microsoft.com/office/2006/metadata/properties" ma:root="true" ma:fieldsID="837b65bb637f0eaeeed14e7a94398992" ns2:_="" ns3:_="">
    <xsd:import namespace="f7df0580-9045-4d54-94a3-5b18c783167e"/>
    <xsd:import namespace="c51be4fe-4d74-47a5-adcf-4672b456427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df0580-9045-4d54-94a3-5b18c78316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51be4fe-4d74-47a5-adcf-4672b456427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c51be4fe-4d74-47a5-adcf-4672b456427d">
      <UserInfo>
        <DisplayName>Deborah Hanson</DisplayName>
        <AccountId>16</AccountId>
        <AccountType/>
      </UserInfo>
      <UserInfo>
        <DisplayName>Dustin Bailey</DisplayName>
        <AccountId>11</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87ACC3-3EF5-4D78-9E6F-843398134D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df0580-9045-4d54-94a3-5b18c783167e"/>
    <ds:schemaRef ds:uri="c51be4fe-4d74-47a5-adcf-4672b45642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C5A03C-4408-4728-B255-A4261C551A20}">
  <ds:schemaRefs>
    <ds:schemaRef ds:uri="http://schemas.microsoft.com/sharepoint/v3/contenttype/forms"/>
  </ds:schemaRefs>
</ds:datastoreItem>
</file>

<file path=customXml/itemProps3.xml><?xml version="1.0" encoding="utf-8"?>
<ds:datastoreItem xmlns:ds="http://schemas.openxmlformats.org/officeDocument/2006/customXml" ds:itemID="{5D47B304-73F4-4CDD-9EEB-24D4FA5DC3C1}">
  <ds:schemaRefs>
    <ds:schemaRef ds:uri="http://schemas.microsoft.com/office/2006/metadata/properties"/>
    <ds:schemaRef ds:uri="http://schemas.microsoft.com/office/infopath/2007/PartnerControls"/>
    <ds:schemaRef ds:uri="c51be4fe-4d74-47a5-adcf-4672b456427d"/>
  </ds:schemaRefs>
</ds:datastoreItem>
</file>

<file path=customXml/itemProps4.xml><?xml version="1.0" encoding="utf-8"?>
<ds:datastoreItem xmlns:ds="http://schemas.openxmlformats.org/officeDocument/2006/customXml" ds:itemID="{A45B3DA3-6FE2-48BD-8CEF-C18A88E7B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502</Words>
  <Characters>2863</Characters>
  <Application>Microsoft Office Word</Application>
  <DocSecurity>0</DocSecurity>
  <Lines>23</Lines>
  <Paragraphs>6</Paragraphs>
  <ScaleCrop>false</ScaleCrop>
  <Company>Hanover College</Company>
  <LinksUpToDate>false</LinksUpToDate>
  <CharactersWithSpaces>3359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Torline</dc:creator>
  <cp:keywords/>
  <dc:description/>
  <cp:lastModifiedBy>Cheryl Torline</cp:lastModifiedBy>
  <cp:revision>15</cp:revision>
  <dcterms:created xsi:type="dcterms:W3CDTF">2020-03-06T23:54:00Z</dcterms:created>
  <dcterms:modified xsi:type="dcterms:W3CDTF">2020-06-08T19:29:00Z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0x0101008A8F976A5B323849B73DD1730B560AB0</vt:lpwstr>
  </property>
</Properties>
</file>