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51B8" w14:textId="65A807A0" w:rsidR="006813B5" w:rsidRDefault="006813B5" w:rsidP="00947FE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DA15A3" wp14:editId="512B28B1">
            <wp:simplePos x="0" y="0"/>
            <wp:positionH relativeFrom="column">
              <wp:posOffset>209549</wp:posOffset>
            </wp:positionH>
            <wp:positionV relativeFrom="paragraph">
              <wp:posOffset>-256540</wp:posOffset>
            </wp:positionV>
            <wp:extent cx="1909845" cy="69532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over--EPP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62" cy="70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B91B2" w14:textId="77777777" w:rsidR="006813B5" w:rsidRDefault="006813B5" w:rsidP="00947FE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EBB702" w14:textId="32E3BBCA" w:rsidR="00947FE5" w:rsidRPr="00947FE5" w:rsidRDefault="00947FE5" w:rsidP="00947FE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>Formal Lesson Plan Format</w:t>
      </w:r>
    </w:p>
    <w:p w14:paraId="15D89CEC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Identification </w:t>
      </w:r>
    </w:p>
    <w:p w14:paraId="3208D15E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Teacher name </w:t>
      </w:r>
    </w:p>
    <w:p w14:paraId="1754CF81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Grade level(s)/Content </w:t>
      </w:r>
    </w:p>
    <w:p w14:paraId="2BA93EDD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Title of lesson </w:t>
      </w:r>
    </w:p>
    <w:p w14:paraId="16DD6434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Date </w:t>
      </w:r>
    </w:p>
    <w:p w14:paraId="4659D00B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Materials List </w:t>
      </w:r>
    </w:p>
    <w:p w14:paraId="7E8F15D3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Textbook publisher, title, pages; online resources, movies, clips, etc.; Children’s book author, title; Lab equipment; Manipulatives prepared for students; Handouts or worksheets (attach copies) </w:t>
      </w:r>
    </w:p>
    <w:p w14:paraId="52454C11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784114D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Big Transferable Idea </w:t>
      </w:r>
    </w:p>
    <w:p w14:paraId="30988ABE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One or two sentences about WHY the content of this unit or lesson is important, useful, or universally valued </w:t>
      </w:r>
    </w:p>
    <w:p w14:paraId="670F77B5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7704F0B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Essential Questions </w:t>
      </w:r>
    </w:p>
    <w:p w14:paraId="0A952F3E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List a short set of questions that all students should meaningfully respond to as a result of this unit or lesson. </w:t>
      </w:r>
    </w:p>
    <w:p w14:paraId="184213A0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Questions should support higher level thinking or all six levels of Bloom’s taxonomy or six facets of understanding. </w:t>
      </w:r>
    </w:p>
    <w:p w14:paraId="39F79A25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AE1600B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Key Concepts or Vocabulary </w:t>
      </w:r>
    </w:p>
    <w:p w14:paraId="632E87B2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List only concepts or vocabulary that all students should understand as a result of this unit or lesson. Check student standards, student goals, required reading, and handouts. </w:t>
      </w:r>
    </w:p>
    <w:p w14:paraId="0B18A1B1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Do NOT list concepts or words that you do not use in your lesson or unit! </w:t>
      </w:r>
    </w:p>
    <w:p w14:paraId="4AFFB79A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F33608B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Prerequisite Skills for Unit or Lesson </w:t>
      </w:r>
    </w:p>
    <w:p w14:paraId="010B86EC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What skills are required for students to be successful in this unit or lesson? </w:t>
      </w:r>
    </w:p>
    <w:p w14:paraId="3243B7B8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AEBD938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Student Standards (Include Indiana State Academic Standards and ISTE Technology Standards) </w:t>
      </w:r>
    </w:p>
    <w:p w14:paraId="74F93AB4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List both numerical indicator and standard wording. Units can be interdisciplinary and include standards across subject areas. </w:t>
      </w:r>
    </w:p>
    <w:p w14:paraId="184E0FA4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5BAD0FC" w14:textId="7FC4E65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Measurable Student Goals or Objectives </w:t>
      </w:r>
    </w:p>
    <w:p w14:paraId="6AF0152F" w14:textId="3FC581DB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Restate student standards as specific, measurable goals for the lesson or unit. </w:t>
      </w:r>
    </w:p>
    <w:p w14:paraId="17698A69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a. Students will include 100% of key concepts in their small group presentation. </w:t>
      </w:r>
    </w:p>
    <w:p w14:paraId="46EFABFF" w14:textId="171377EB" w:rsid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b. Students will compute two-digit multiplication problems by hand with 80% accuracy. </w:t>
      </w:r>
    </w:p>
    <w:p w14:paraId="60EC1F2D" w14:textId="77777777" w:rsidR="006813B5" w:rsidRPr="00947FE5" w:rsidRDefault="006813B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3A624E8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7E2DF3A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lastRenderedPageBreak/>
        <w:t xml:space="preserve">Instructional Activities (detailed breakdown of instructional time—minute-by-minute) </w:t>
      </w:r>
    </w:p>
    <w:p w14:paraId="659A9327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· Bell-ringer-Engaging Introduction-Anticipatory Set </w:t>
      </w:r>
    </w:p>
    <w:p w14:paraId="760C2C43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· 5E Format for Science and Mathematics </w:t>
      </w:r>
    </w:p>
    <w:p w14:paraId="4C0AF229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· Sample Higher-Order Thinking Questions </w:t>
      </w:r>
    </w:p>
    <w:p w14:paraId="5AF8F76B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C38ACA0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>Anticipated Adaptations or Accommodations (</w:t>
      </w:r>
      <w:proofErr w:type="spellStart"/>
      <w:r w:rsidRPr="00947FE5">
        <w:rPr>
          <w:b/>
          <w:sz w:val="28"/>
          <w:szCs w:val="28"/>
        </w:rPr>
        <w:t>RtI</w:t>
      </w:r>
      <w:proofErr w:type="spellEnd"/>
      <w:r w:rsidRPr="00947FE5">
        <w:rPr>
          <w:b/>
          <w:sz w:val="28"/>
          <w:szCs w:val="28"/>
        </w:rPr>
        <w:t xml:space="preserve">) for Activities, Materials, or Assessments </w:t>
      </w:r>
    </w:p>
    <w:p w14:paraId="4543270E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Considerations for ELLs, IEPs, Section 504, gender, cultural differences such as poverty, assistive technologies, gifted &amp; talented </w:t>
      </w:r>
    </w:p>
    <w:p w14:paraId="3C3E0F04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3D2D882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b/>
          <w:sz w:val="28"/>
          <w:szCs w:val="28"/>
        </w:rPr>
        <w:t>Safety Concerns</w:t>
      </w:r>
      <w:r w:rsidRPr="00947FE5">
        <w:rPr>
          <w:sz w:val="28"/>
          <w:szCs w:val="28"/>
        </w:rPr>
        <w:t xml:space="preserve"> (e.g., physical, social-emotional, and psychological) </w:t>
      </w:r>
    </w:p>
    <w:p w14:paraId="3AC8B4B7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0C9A0E1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Assessment Plan </w:t>
      </w:r>
    </w:p>
    <w:p w14:paraId="122DADC2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The unit plan must include a pre/post assessment. </w:t>
      </w:r>
    </w:p>
    <w:p w14:paraId="7D6FB308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An exit slip is typical for any lesson plan. </w:t>
      </w:r>
    </w:p>
    <w:p w14:paraId="413425A7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Teacher observation is fine, if there is a record of what was observed. </w:t>
      </w:r>
    </w:p>
    <w:p w14:paraId="0895594E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Attach rubrics and actual tests, quizzes, guidelines for projects or presentations, etc. </w:t>
      </w:r>
    </w:p>
    <w:p w14:paraId="648FAC72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Analysis of Teaching (after you teach) </w:t>
      </w:r>
    </w:p>
    <w:p w14:paraId="76D78A92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What did you notice about your ability to facilitate student academic practice so that all students participated and had the opportunity to meet your goals or student standards? </w:t>
      </w:r>
    </w:p>
    <w:p w14:paraId="45EBF83A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What did you do to foster a climate of high expectation, excellence, and respect? </w:t>
      </w:r>
    </w:p>
    <w:p w14:paraId="089EA636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How did you engage students in academic content? </w:t>
      </w:r>
    </w:p>
    <w:p w14:paraId="495B10A0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 xml:space="preserve">Which teacher standards were you able to address? </w:t>
      </w:r>
    </w:p>
    <w:p w14:paraId="4599AE01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3B53B13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47FE5">
        <w:rPr>
          <w:b/>
          <w:sz w:val="28"/>
          <w:szCs w:val="28"/>
        </w:rPr>
        <w:t xml:space="preserve">Analysis of Student Learning (after you teach) </w:t>
      </w:r>
    </w:p>
    <w:p w14:paraId="4AA81228" w14:textId="77777777" w:rsidR="00947FE5" w:rsidRPr="00947FE5" w:rsidRDefault="00947FE5" w:rsidP="00947FE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7FE5">
        <w:rPr>
          <w:sz w:val="28"/>
          <w:szCs w:val="28"/>
        </w:rPr>
        <w:t>What data did you generate from exit slips? Pre/post? A checklist/\? What did the data indicate about student progress in meeting instructional goals? What changes would you make to increase effectiveness of this lesson or unit?</w:t>
      </w:r>
    </w:p>
    <w:p w14:paraId="2CCD6299" w14:textId="77777777" w:rsidR="0074205A" w:rsidRPr="00947FE5" w:rsidRDefault="0074205A" w:rsidP="00947FE5">
      <w:pPr>
        <w:spacing w:after="0" w:line="240" w:lineRule="auto"/>
        <w:rPr>
          <w:sz w:val="28"/>
          <w:szCs w:val="28"/>
        </w:rPr>
      </w:pPr>
    </w:p>
    <w:sectPr w:rsidR="0074205A" w:rsidRPr="00947FE5" w:rsidSect="0094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F767" w14:textId="77777777" w:rsidR="004E3B31" w:rsidRDefault="004E3B31" w:rsidP="00947FE5">
      <w:pPr>
        <w:spacing w:after="0" w:line="240" w:lineRule="auto"/>
      </w:pPr>
      <w:r>
        <w:separator/>
      </w:r>
    </w:p>
  </w:endnote>
  <w:endnote w:type="continuationSeparator" w:id="0">
    <w:p w14:paraId="236766FE" w14:textId="77777777" w:rsidR="004E3B31" w:rsidRDefault="004E3B31" w:rsidP="0094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D275" w14:textId="77777777" w:rsidR="00947FE5" w:rsidRDefault="00947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20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5D90" w14:textId="77777777" w:rsidR="00947FE5" w:rsidRDefault="00947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F46ADB" w14:textId="77777777" w:rsidR="00947FE5" w:rsidRDefault="00947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D36C" w14:textId="77777777" w:rsidR="00947FE5" w:rsidRDefault="0094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DAFF" w14:textId="77777777" w:rsidR="004E3B31" w:rsidRDefault="004E3B31" w:rsidP="00947FE5">
      <w:pPr>
        <w:spacing w:after="0" w:line="240" w:lineRule="auto"/>
      </w:pPr>
      <w:r>
        <w:separator/>
      </w:r>
    </w:p>
  </w:footnote>
  <w:footnote w:type="continuationSeparator" w:id="0">
    <w:p w14:paraId="0201F1EE" w14:textId="77777777" w:rsidR="004E3B31" w:rsidRDefault="004E3B31" w:rsidP="0094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66A4" w14:textId="77777777" w:rsidR="00947FE5" w:rsidRDefault="00947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6317" w14:textId="77777777" w:rsidR="00947FE5" w:rsidRDefault="00947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EDEC" w14:textId="77777777" w:rsidR="00947FE5" w:rsidRDefault="00947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E5"/>
    <w:rsid w:val="004E3B31"/>
    <w:rsid w:val="006813B5"/>
    <w:rsid w:val="0074205A"/>
    <w:rsid w:val="00947FE5"/>
    <w:rsid w:val="00B64D2E"/>
    <w:rsid w:val="00B82BD4"/>
    <w:rsid w:val="00D511E7"/>
    <w:rsid w:val="00F26371"/>
    <w:rsid w:val="00FC2D6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40BF"/>
  <w15:chartTrackingRefBased/>
  <w15:docId w15:val="{11EB05E8-8D3E-4B6C-B087-CC4A833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E5"/>
  </w:style>
  <w:style w:type="paragraph" w:styleId="Footer">
    <w:name w:val="footer"/>
    <w:basedOn w:val="Normal"/>
    <w:link w:val="FooterChar"/>
    <w:uiPriority w:val="99"/>
    <w:unhideWhenUsed/>
    <w:rsid w:val="0094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E5"/>
  </w:style>
  <w:style w:type="paragraph" w:styleId="BalloonText">
    <w:name w:val="Balloon Text"/>
    <w:basedOn w:val="Normal"/>
    <w:link w:val="BalloonTextChar"/>
    <w:uiPriority w:val="99"/>
    <w:semiHidden/>
    <w:unhideWhenUsed/>
    <w:rsid w:val="006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Torline, Cheryl</dc:creator>
  <cp:keywords/>
  <dc:description/>
  <cp:lastModifiedBy>Cheryl Torline</cp:lastModifiedBy>
  <cp:revision>2</cp:revision>
  <dcterms:created xsi:type="dcterms:W3CDTF">2020-06-29T17:45:00Z</dcterms:created>
  <dcterms:modified xsi:type="dcterms:W3CDTF">2020-06-29T17:45:00Z</dcterms:modified>
</cp:coreProperties>
</file>