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085E" w14:textId="5055BBB7" w:rsidR="001B1CF7" w:rsidRPr="001927A1" w:rsidRDefault="7EFF6220" w:rsidP="2FC10310">
      <w:pPr>
        <w:jc w:val="center"/>
      </w:pPr>
      <w:r>
        <w:rPr>
          <w:noProof/>
        </w:rPr>
        <w:drawing>
          <wp:inline distT="0" distB="0" distL="0" distR="0" wp14:anchorId="47533598" wp14:editId="4CAFABBF">
            <wp:extent cx="2790825" cy="1017488"/>
            <wp:effectExtent l="0" t="0" r="0" b="0"/>
            <wp:docPr id="801178384" name="Picture 801178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1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DC932" w14:textId="4C8FA669" w:rsidR="001B1CF7" w:rsidRPr="001927A1" w:rsidRDefault="7EFF6220" w:rsidP="2FC10310">
      <w:pPr>
        <w:rPr>
          <w:rFonts w:asciiTheme="majorHAnsi" w:hAnsiTheme="majorHAnsi" w:cstheme="majorBidi"/>
          <w:b/>
          <w:bCs/>
          <w:sz w:val="28"/>
          <w:szCs w:val="28"/>
        </w:rPr>
      </w:pPr>
      <w:r w:rsidRPr="2FC10310">
        <w:rPr>
          <w:rFonts w:asciiTheme="majorHAnsi" w:hAnsiTheme="majorHAnsi" w:cstheme="majorBidi"/>
          <w:b/>
          <w:bCs/>
          <w:sz w:val="28"/>
          <w:szCs w:val="28"/>
        </w:rPr>
        <w:t>A</w:t>
      </w:r>
      <w:r w:rsidR="001B1CF7" w:rsidRPr="2FC10310">
        <w:rPr>
          <w:rFonts w:asciiTheme="majorHAnsi" w:hAnsiTheme="majorHAnsi" w:cstheme="majorBidi"/>
          <w:b/>
          <w:bCs/>
          <w:sz w:val="28"/>
          <w:szCs w:val="28"/>
        </w:rPr>
        <w:t>dvising for</w:t>
      </w:r>
      <w:r w:rsidR="0000525C" w:rsidRPr="2FC10310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3EEFD47B" w:rsidRPr="2FC10310">
        <w:rPr>
          <w:rFonts w:asciiTheme="majorHAnsi" w:hAnsiTheme="majorHAnsi" w:cstheme="majorBidi"/>
          <w:b/>
          <w:bCs/>
          <w:sz w:val="28"/>
          <w:szCs w:val="28"/>
        </w:rPr>
        <w:t>Biology Major</w:t>
      </w:r>
      <w:r w:rsidR="0000525C" w:rsidRPr="2FC10310">
        <w:rPr>
          <w:rFonts w:asciiTheme="majorHAnsi" w:hAnsiTheme="majorHAnsi" w:cstheme="majorBidi"/>
          <w:b/>
          <w:bCs/>
          <w:sz w:val="28"/>
          <w:szCs w:val="28"/>
        </w:rPr>
        <w:t xml:space="preserve"> with Dual Secondary Education Major</w:t>
      </w:r>
    </w:p>
    <w:p w14:paraId="4A05D4FA" w14:textId="1840405D" w:rsidR="001B1CF7" w:rsidRPr="0000525C" w:rsidRDefault="3B0BF40C" w:rsidP="2FC10310">
      <w:pPr>
        <w:rPr>
          <w:rFonts w:asciiTheme="majorHAnsi" w:hAnsiTheme="majorHAnsi" w:cstheme="majorBidi"/>
          <w:i/>
          <w:iCs/>
          <w:sz w:val="28"/>
          <w:szCs w:val="28"/>
        </w:rPr>
      </w:pPr>
      <w:r w:rsidRPr="2FC10310">
        <w:rPr>
          <w:rFonts w:asciiTheme="majorHAnsi" w:hAnsiTheme="majorHAnsi" w:cstheme="majorBidi"/>
          <w:b/>
          <w:bCs/>
          <w:sz w:val="28"/>
          <w:szCs w:val="28"/>
        </w:rPr>
        <w:t>(</w:t>
      </w:r>
      <w:r w:rsidR="001B1CF7" w:rsidRPr="2FC10310">
        <w:rPr>
          <w:rFonts w:asciiTheme="majorHAnsi" w:hAnsiTheme="majorHAnsi" w:cstheme="majorBidi"/>
          <w:b/>
          <w:bCs/>
          <w:sz w:val="28"/>
          <w:szCs w:val="28"/>
        </w:rPr>
        <w:t>India</w:t>
      </w:r>
      <w:r w:rsidR="00E04833" w:rsidRPr="2FC10310">
        <w:rPr>
          <w:rFonts w:asciiTheme="majorHAnsi" w:hAnsiTheme="majorHAnsi" w:cstheme="majorBidi"/>
          <w:b/>
          <w:bCs/>
          <w:sz w:val="28"/>
          <w:szCs w:val="28"/>
        </w:rPr>
        <w:t xml:space="preserve">na </w:t>
      </w:r>
      <w:r w:rsidR="14BC8C4A" w:rsidRPr="2FC10310">
        <w:rPr>
          <w:rFonts w:asciiTheme="majorHAnsi" w:hAnsiTheme="majorHAnsi" w:cstheme="majorBidi"/>
          <w:b/>
          <w:bCs/>
          <w:sz w:val="28"/>
          <w:szCs w:val="28"/>
        </w:rPr>
        <w:t>Life Science</w:t>
      </w:r>
      <w:r w:rsidR="00E04833" w:rsidRPr="2FC10310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00525C" w:rsidRPr="2FC10310">
        <w:rPr>
          <w:rFonts w:asciiTheme="majorHAnsi" w:hAnsiTheme="majorHAnsi" w:cstheme="majorBidi"/>
          <w:b/>
          <w:bCs/>
          <w:sz w:val="28"/>
          <w:szCs w:val="28"/>
        </w:rPr>
        <w:t xml:space="preserve">Certification </w:t>
      </w:r>
      <w:r w:rsidR="00E04833" w:rsidRPr="2FC10310">
        <w:rPr>
          <w:rFonts w:asciiTheme="majorHAnsi" w:hAnsiTheme="majorHAnsi" w:cstheme="majorBidi"/>
          <w:b/>
          <w:bCs/>
          <w:sz w:val="28"/>
          <w:szCs w:val="28"/>
        </w:rPr>
        <w:t>Grades 5-12</w:t>
      </w:r>
      <w:r w:rsidR="30A67E3C" w:rsidRPr="2FC10310">
        <w:rPr>
          <w:rFonts w:asciiTheme="majorHAnsi" w:hAnsiTheme="majorHAnsi" w:cstheme="majorBidi"/>
          <w:b/>
          <w:bCs/>
          <w:sz w:val="28"/>
          <w:szCs w:val="28"/>
        </w:rPr>
        <w:t>)</w:t>
      </w:r>
      <w:r w:rsidR="00E04833" w:rsidRPr="2FC10310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00525C" w:rsidRPr="2FC10310">
        <w:rPr>
          <w:rFonts w:asciiTheme="majorHAnsi" w:hAnsiTheme="majorHAnsi" w:cstheme="majorBidi"/>
          <w:i/>
          <w:iCs/>
          <w:sz w:val="28"/>
          <w:szCs w:val="28"/>
        </w:rPr>
        <w:t xml:space="preserve">Rev. </w:t>
      </w:r>
      <w:r w:rsidR="00960CF3">
        <w:rPr>
          <w:rFonts w:asciiTheme="majorHAnsi" w:hAnsiTheme="majorHAnsi" w:cstheme="majorBidi"/>
          <w:i/>
          <w:iCs/>
          <w:sz w:val="28"/>
          <w:szCs w:val="28"/>
        </w:rPr>
        <w:t>6</w:t>
      </w:r>
      <w:bookmarkStart w:id="0" w:name="_GoBack"/>
      <w:bookmarkEnd w:id="0"/>
      <w:r w:rsidR="0000525C" w:rsidRPr="2FC10310">
        <w:rPr>
          <w:rFonts w:asciiTheme="majorHAnsi" w:hAnsiTheme="majorHAnsi" w:cstheme="majorBidi"/>
          <w:i/>
          <w:iCs/>
          <w:sz w:val="28"/>
          <w:szCs w:val="28"/>
        </w:rPr>
        <w:t>.20</w:t>
      </w:r>
      <w:r w:rsidR="2CBBBDC5" w:rsidRPr="2FC10310">
        <w:rPr>
          <w:rFonts w:asciiTheme="majorHAnsi" w:hAnsiTheme="majorHAnsi" w:cstheme="majorBidi"/>
          <w:i/>
          <w:iCs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9"/>
        <w:gridCol w:w="1439"/>
        <w:gridCol w:w="3862"/>
      </w:tblGrid>
      <w:tr w:rsidR="001B1CF7" w:rsidRPr="002C1516" w14:paraId="2511A221" w14:textId="77777777" w:rsidTr="00C37395">
        <w:tc>
          <w:tcPr>
            <w:tcW w:w="5479" w:type="dxa"/>
            <w:shd w:val="clear" w:color="auto" w:fill="BFBFBF" w:themeFill="background1" w:themeFillShade="BF"/>
          </w:tcPr>
          <w:p w14:paraId="59F8DCA9" w14:textId="77777777" w:rsidR="001B1CF7" w:rsidRPr="002C1516" w:rsidRDefault="001B1CF7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Core Curriculum Requirement (CCRs)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1595DB67" w14:textId="77777777" w:rsidR="001B1CF7" w:rsidRPr="002C1516" w:rsidRDefault="00CB6B56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Units Req.</w:t>
            </w:r>
          </w:p>
        </w:tc>
        <w:tc>
          <w:tcPr>
            <w:tcW w:w="3862" w:type="dxa"/>
            <w:shd w:val="clear" w:color="auto" w:fill="BFBFBF" w:themeFill="background1" w:themeFillShade="BF"/>
          </w:tcPr>
          <w:p w14:paraId="36E5840A" w14:textId="77777777" w:rsidR="001B1CF7" w:rsidRPr="002C1516" w:rsidRDefault="001B1CF7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Course</w:t>
            </w:r>
          </w:p>
        </w:tc>
      </w:tr>
      <w:tr w:rsidR="001B1CF7" w:rsidRPr="002C1516" w14:paraId="3B992CDC" w14:textId="77777777" w:rsidTr="00C37395">
        <w:tc>
          <w:tcPr>
            <w:tcW w:w="5479" w:type="dxa"/>
          </w:tcPr>
          <w:p w14:paraId="2A03CD7C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 xml:space="preserve">FY Experience/FY Seminar </w:t>
            </w:r>
          </w:p>
        </w:tc>
        <w:tc>
          <w:tcPr>
            <w:tcW w:w="1439" w:type="dxa"/>
          </w:tcPr>
          <w:p w14:paraId="221320B8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0.5</w:t>
            </w:r>
          </w:p>
        </w:tc>
        <w:tc>
          <w:tcPr>
            <w:tcW w:w="3862" w:type="dxa"/>
          </w:tcPr>
          <w:p w14:paraId="0A37501D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1B1CF7" w:rsidRPr="002C1516" w14:paraId="65A7B8FD" w14:textId="77777777" w:rsidTr="00C37395">
        <w:tc>
          <w:tcPr>
            <w:tcW w:w="5479" w:type="dxa"/>
          </w:tcPr>
          <w:p w14:paraId="2BA3F49A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LA-Literary and Artistic Perspectives #1</w:t>
            </w:r>
          </w:p>
        </w:tc>
        <w:tc>
          <w:tcPr>
            <w:tcW w:w="1439" w:type="dxa"/>
          </w:tcPr>
          <w:p w14:paraId="4B3AA50C" w14:textId="4FCC0298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5DAB6C7B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1B1CF7" w:rsidRPr="002C1516" w14:paraId="1A7534DE" w14:textId="77777777" w:rsidTr="00C37395">
        <w:tc>
          <w:tcPr>
            <w:tcW w:w="5479" w:type="dxa"/>
          </w:tcPr>
          <w:p w14:paraId="6767074B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LA-Literary and Artistic Perspectives #2</w:t>
            </w:r>
          </w:p>
        </w:tc>
        <w:tc>
          <w:tcPr>
            <w:tcW w:w="1439" w:type="dxa"/>
          </w:tcPr>
          <w:p w14:paraId="2ED06E6E" w14:textId="0393DFDE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02EB378F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1B1CF7" w:rsidRPr="002C1516" w14:paraId="0ABE0A19" w14:textId="77777777" w:rsidTr="00C37395">
        <w:tc>
          <w:tcPr>
            <w:tcW w:w="5479" w:type="dxa"/>
          </w:tcPr>
          <w:p w14:paraId="53F017D9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HS-Historical and Social Perspectives #1</w:t>
            </w:r>
          </w:p>
        </w:tc>
        <w:tc>
          <w:tcPr>
            <w:tcW w:w="1439" w:type="dxa"/>
          </w:tcPr>
          <w:p w14:paraId="38F33F21" w14:textId="28045B4D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6A05A809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4DC1CEC3" w14:textId="77777777" w:rsidTr="00C37395">
        <w:tc>
          <w:tcPr>
            <w:tcW w:w="5479" w:type="dxa"/>
          </w:tcPr>
          <w:p w14:paraId="3DB749E4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HS-Historical and Social Perspectives #2</w:t>
            </w:r>
          </w:p>
        </w:tc>
        <w:tc>
          <w:tcPr>
            <w:tcW w:w="1439" w:type="dxa"/>
          </w:tcPr>
          <w:p w14:paraId="24C88103" w14:textId="1629CBB5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5A39BBE3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70D7926A" w14:textId="77777777" w:rsidTr="00C37395">
        <w:tc>
          <w:tcPr>
            <w:tcW w:w="5479" w:type="dxa"/>
          </w:tcPr>
          <w:p w14:paraId="7EAC546F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RP- Philosophical Perspectives</w:t>
            </w:r>
          </w:p>
        </w:tc>
        <w:tc>
          <w:tcPr>
            <w:tcW w:w="1439" w:type="dxa"/>
          </w:tcPr>
          <w:p w14:paraId="1F22577F" w14:textId="1A2CA07C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41C8F396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7ABD86CD" w14:textId="77777777" w:rsidTr="00C37395">
        <w:tc>
          <w:tcPr>
            <w:tcW w:w="5479" w:type="dxa"/>
          </w:tcPr>
          <w:p w14:paraId="7F1A1ABD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RP-Religious Perspectives</w:t>
            </w:r>
          </w:p>
        </w:tc>
        <w:tc>
          <w:tcPr>
            <w:tcW w:w="1439" w:type="dxa"/>
          </w:tcPr>
          <w:p w14:paraId="6D402741" w14:textId="7C544BF3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72A3D3EC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20DB3B62" w14:textId="77777777" w:rsidTr="00C37395">
        <w:tc>
          <w:tcPr>
            <w:tcW w:w="5479" w:type="dxa"/>
            <w:shd w:val="clear" w:color="auto" w:fill="FFFFFF" w:themeFill="background1"/>
          </w:tcPr>
          <w:p w14:paraId="1E8061B5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SL-Algorithmic Methods</w:t>
            </w:r>
          </w:p>
        </w:tc>
        <w:tc>
          <w:tcPr>
            <w:tcW w:w="1439" w:type="dxa"/>
            <w:shd w:val="clear" w:color="auto" w:fill="FFFFFF" w:themeFill="background1"/>
          </w:tcPr>
          <w:p w14:paraId="68F561FA" w14:textId="1CFE4C3B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  <w:shd w:val="clear" w:color="auto" w:fill="FFFFFF" w:themeFill="background1"/>
          </w:tcPr>
          <w:p w14:paraId="0D0B940D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50245441" w14:textId="77777777" w:rsidTr="00C37395">
        <w:tc>
          <w:tcPr>
            <w:tcW w:w="5479" w:type="dxa"/>
            <w:shd w:val="clear" w:color="auto" w:fill="FFFFFF" w:themeFill="background1"/>
          </w:tcPr>
          <w:p w14:paraId="2081F439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SM-Mathematical Methods</w:t>
            </w:r>
          </w:p>
        </w:tc>
        <w:tc>
          <w:tcPr>
            <w:tcW w:w="1439" w:type="dxa"/>
            <w:shd w:val="clear" w:color="auto" w:fill="FFFFFF" w:themeFill="background1"/>
          </w:tcPr>
          <w:p w14:paraId="2113DA29" w14:textId="5C8C1010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  <w:shd w:val="clear" w:color="auto" w:fill="FFFFFF" w:themeFill="background1"/>
          </w:tcPr>
          <w:p w14:paraId="0E27B00A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08B46B8B" w14:textId="77777777" w:rsidTr="00C37395">
        <w:tc>
          <w:tcPr>
            <w:tcW w:w="5479" w:type="dxa"/>
            <w:shd w:val="clear" w:color="auto" w:fill="FFFFFF" w:themeFill="background1"/>
          </w:tcPr>
          <w:p w14:paraId="158FD6BA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SM- Scientific Methods</w:t>
            </w:r>
          </w:p>
        </w:tc>
        <w:tc>
          <w:tcPr>
            <w:tcW w:w="1439" w:type="dxa"/>
            <w:shd w:val="clear" w:color="auto" w:fill="FFFFFF" w:themeFill="background1"/>
          </w:tcPr>
          <w:p w14:paraId="24EC6A69" w14:textId="35DD9F50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  <w:shd w:val="clear" w:color="auto" w:fill="FFFFFF" w:themeFill="background1"/>
          </w:tcPr>
          <w:p w14:paraId="60061E4C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088FEF06" w14:textId="77777777" w:rsidTr="00C37395">
        <w:tc>
          <w:tcPr>
            <w:tcW w:w="5479" w:type="dxa"/>
          </w:tcPr>
          <w:p w14:paraId="460175D1" w14:textId="77777777" w:rsidR="008011DD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WL-World Languages and Cultures #1</w:t>
            </w:r>
          </w:p>
        </w:tc>
        <w:tc>
          <w:tcPr>
            <w:tcW w:w="1439" w:type="dxa"/>
          </w:tcPr>
          <w:p w14:paraId="1063C613" w14:textId="2D5B24B8" w:rsidR="008011DD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44EAFD9C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26641360" w14:textId="77777777" w:rsidTr="00C37395">
        <w:tc>
          <w:tcPr>
            <w:tcW w:w="5479" w:type="dxa"/>
          </w:tcPr>
          <w:p w14:paraId="1A183687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WL-World Languages and Cultures #2 (sequential)</w:t>
            </w:r>
          </w:p>
        </w:tc>
        <w:tc>
          <w:tcPr>
            <w:tcW w:w="1439" w:type="dxa"/>
          </w:tcPr>
          <w:p w14:paraId="699E2A8F" w14:textId="0F9CD0F5" w:rsidR="00CB6B56" w:rsidRPr="002C1516" w:rsidRDefault="006F512D" w:rsidP="008011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4B94D5A5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1DB0FB92" w14:textId="77777777" w:rsidTr="00C37395">
        <w:tc>
          <w:tcPr>
            <w:tcW w:w="5479" w:type="dxa"/>
          </w:tcPr>
          <w:p w14:paraId="674643DA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AF-Health and Fitness (Applied) #1</w:t>
            </w:r>
          </w:p>
        </w:tc>
        <w:tc>
          <w:tcPr>
            <w:tcW w:w="1439" w:type="dxa"/>
          </w:tcPr>
          <w:p w14:paraId="18EF2E85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0.25</w:t>
            </w:r>
          </w:p>
        </w:tc>
        <w:tc>
          <w:tcPr>
            <w:tcW w:w="3862" w:type="dxa"/>
          </w:tcPr>
          <w:p w14:paraId="3DEEC669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48530555" w14:textId="77777777" w:rsidTr="00C37395">
        <w:tc>
          <w:tcPr>
            <w:tcW w:w="5479" w:type="dxa"/>
          </w:tcPr>
          <w:p w14:paraId="3106D7E6" w14:textId="77777777" w:rsidR="00CB6B56" w:rsidRPr="002C1516" w:rsidRDefault="00CB6B56" w:rsidP="00CB6B56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AF-Health and Fitness (Applied) #2</w:t>
            </w:r>
          </w:p>
        </w:tc>
        <w:tc>
          <w:tcPr>
            <w:tcW w:w="1439" w:type="dxa"/>
          </w:tcPr>
          <w:p w14:paraId="7E1ACE05" w14:textId="77777777" w:rsidR="00CB6B56" w:rsidRPr="002C1516" w:rsidRDefault="00CB6B56" w:rsidP="00CB6B56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0.25</w:t>
            </w:r>
          </w:p>
        </w:tc>
        <w:tc>
          <w:tcPr>
            <w:tcW w:w="3862" w:type="dxa"/>
          </w:tcPr>
          <w:p w14:paraId="3656B9AB" w14:textId="77777777" w:rsidR="00CB6B56" w:rsidRPr="002C1516" w:rsidRDefault="00CB6B56" w:rsidP="00CB6B56">
            <w:pPr>
              <w:rPr>
                <w:rFonts w:asciiTheme="majorHAnsi" w:hAnsiTheme="majorHAnsi" w:cstheme="majorHAnsi"/>
              </w:rPr>
            </w:pPr>
          </w:p>
        </w:tc>
      </w:tr>
      <w:tr w:rsidR="00FA7E75" w:rsidRPr="002C1516" w14:paraId="7970290B" w14:textId="77777777" w:rsidTr="00C37395">
        <w:tc>
          <w:tcPr>
            <w:tcW w:w="5479" w:type="dxa"/>
          </w:tcPr>
          <w:p w14:paraId="04FACF89" w14:textId="77777777" w:rsidR="00FA7E75" w:rsidRPr="002C1516" w:rsidRDefault="00FA7E75" w:rsidP="00CB6B56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Total CCR units</w:t>
            </w:r>
          </w:p>
        </w:tc>
        <w:tc>
          <w:tcPr>
            <w:tcW w:w="1439" w:type="dxa"/>
          </w:tcPr>
          <w:p w14:paraId="6916EAEA" w14:textId="0A446970" w:rsidR="00FA7E75" w:rsidRPr="002C1516" w:rsidRDefault="00FA7E75" w:rsidP="009C6688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1</w:t>
            </w:r>
            <w:r w:rsidR="006F512D">
              <w:rPr>
                <w:rFonts w:asciiTheme="majorHAnsi" w:hAnsiTheme="majorHAnsi" w:cstheme="majorHAnsi"/>
                <w:b/>
              </w:rPr>
              <w:t>2</w:t>
            </w:r>
            <w:r w:rsidRPr="002C1516">
              <w:rPr>
                <w:rFonts w:asciiTheme="majorHAnsi" w:hAnsiTheme="majorHAnsi" w:cstheme="majorHAnsi"/>
                <w:b/>
              </w:rPr>
              <w:t xml:space="preserve"> units</w:t>
            </w:r>
          </w:p>
        </w:tc>
        <w:tc>
          <w:tcPr>
            <w:tcW w:w="3862" w:type="dxa"/>
          </w:tcPr>
          <w:p w14:paraId="45FB0818" w14:textId="77777777" w:rsidR="00FA7E75" w:rsidRPr="002C1516" w:rsidRDefault="00FA7E75" w:rsidP="009C668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B6B56" w:rsidRPr="002C1516" w14:paraId="61FCC3C6" w14:textId="77777777" w:rsidTr="00C37395">
        <w:tc>
          <w:tcPr>
            <w:tcW w:w="5479" w:type="dxa"/>
            <w:shd w:val="clear" w:color="auto" w:fill="BFBFBF" w:themeFill="background1" w:themeFillShade="BF"/>
          </w:tcPr>
          <w:p w14:paraId="1DADAE14" w14:textId="77777777" w:rsidR="00CB6B56" w:rsidRPr="002C1516" w:rsidRDefault="00CB6B56" w:rsidP="00CB6B56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Areas of Competency and Engagement (ACES)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049F31CB" w14:textId="77777777" w:rsidR="00CB6B56" w:rsidRPr="002C1516" w:rsidRDefault="00CB6B56" w:rsidP="009C668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62" w:type="dxa"/>
            <w:shd w:val="clear" w:color="auto" w:fill="BFBFBF" w:themeFill="background1" w:themeFillShade="BF"/>
          </w:tcPr>
          <w:p w14:paraId="54633D55" w14:textId="77777777" w:rsidR="00CB6B56" w:rsidRPr="002C1516" w:rsidRDefault="00CB6B56" w:rsidP="009C6688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Course</w:t>
            </w:r>
          </w:p>
        </w:tc>
      </w:tr>
      <w:tr w:rsidR="00CB6B56" w:rsidRPr="002C1516" w14:paraId="3CEF20DE" w14:textId="77777777" w:rsidTr="00C37395">
        <w:tc>
          <w:tcPr>
            <w:tcW w:w="5479" w:type="dxa"/>
          </w:tcPr>
          <w:p w14:paraId="1CDA736B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 xml:space="preserve">W1-Writing </w:t>
            </w:r>
          </w:p>
        </w:tc>
        <w:tc>
          <w:tcPr>
            <w:tcW w:w="1439" w:type="dxa"/>
          </w:tcPr>
          <w:p w14:paraId="649841BE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53128261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28395CE5" w14:textId="77777777" w:rsidTr="00C37395">
        <w:tc>
          <w:tcPr>
            <w:tcW w:w="5479" w:type="dxa"/>
          </w:tcPr>
          <w:p w14:paraId="03C47A68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W2-Writing</w:t>
            </w:r>
          </w:p>
        </w:tc>
        <w:tc>
          <w:tcPr>
            <w:tcW w:w="1439" w:type="dxa"/>
          </w:tcPr>
          <w:p w14:paraId="56B20A0C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62486C05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15DF866F" w14:textId="77777777" w:rsidTr="00C37395">
        <w:tc>
          <w:tcPr>
            <w:tcW w:w="5479" w:type="dxa"/>
          </w:tcPr>
          <w:p w14:paraId="76A94864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S-Speaking</w:t>
            </w:r>
          </w:p>
        </w:tc>
        <w:tc>
          <w:tcPr>
            <w:tcW w:w="1439" w:type="dxa"/>
          </w:tcPr>
          <w:p w14:paraId="249FAAB8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4101652C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16A0F5A5" w14:textId="77777777" w:rsidTr="00C37395">
        <w:tc>
          <w:tcPr>
            <w:tcW w:w="5479" w:type="dxa"/>
          </w:tcPr>
          <w:p w14:paraId="0CDC061C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CP-Cultural Perspectives</w:t>
            </w:r>
          </w:p>
        </w:tc>
        <w:tc>
          <w:tcPr>
            <w:tcW w:w="1439" w:type="dxa"/>
          </w:tcPr>
          <w:p w14:paraId="19F14E3C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4B99056E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2C70E972" w14:textId="77777777" w:rsidTr="00C37395">
        <w:tc>
          <w:tcPr>
            <w:tcW w:w="5479" w:type="dxa"/>
          </w:tcPr>
          <w:p w14:paraId="0F2C0065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QL- Quantitative Reasoning</w:t>
            </w:r>
          </w:p>
        </w:tc>
        <w:tc>
          <w:tcPr>
            <w:tcW w:w="1439" w:type="dxa"/>
          </w:tcPr>
          <w:p w14:paraId="065D2414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2" w:type="dxa"/>
          </w:tcPr>
          <w:p w14:paraId="1299C43A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47EC8BF1" w14:textId="77777777" w:rsidTr="00C37395">
        <w:tc>
          <w:tcPr>
            <w:tcW w:w="5479" w:type="dxa"/>
          </w:tcPr>
          <w:p w14:paraId="4DDBEF00" w14:textId="77777777" w:rsidR="00CB6B56" w:rsidRPr="002C1516" w:rsidRDefault="00CB6B56" w:rsidP="009C66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9" w:type="dxa"/>
          </w:tcPr>
          <w:p w14:paraId="5C5E9CAE" w14:textId="77777777" w:rsidR="00CB6B56" w:rsidRPr="002C1516" w:rsidRDefault="00FA7E75" w:rsidP="009C6688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5 units</w:t>
            </w:r>
          </w:p>
        </w:tc>
        <w:tc>
          <w:tcPr>
            <w:tcW w:w="3862" w:type="dxa"/>
          </w:tcPr>
          <w:p w14:paraId="3461D779" w14:textId="77777777" w:rsidR="00FA7E75" w:rsidRPr="002C1516" w:rsidRDefault="00FA7E75" w:rsidP="009C6688">
            <w:pPr>
              <w:rPr>
                <w:rFonts w:asciiTheme="majorHAnsi" w:hAnsiTheme="majorHAnsi" w:cstheme="majorHAnsi"/>
              </w:rPr>
            </w:pPr>
          </w:p>
        </w:tc>
      </w:tr>
    </w:tbl>
    <w:p w14:paraId="425C6423" w14:textId="77777777" w:rsidR="00C37395" w:rsidRDefault="00C37395" w:rsidP="567CE0CB">
      <w:pPr>
        <w:rPr>
          <w:rFonts w:ascii="Calibri Light" w:eastAsia="Calibri Light" w:hAnsi="Calibri Light" w:cs="Calibri Light"/>
          <w:b/>
          <w:bCs/>
        </w:rPr>
        <w:sectPr w:rsidR="00C37395" w:rsidSect="001B1C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85"/>
        <w:gridCol w:w="750"/>
        <w:gridCol w:w="4555"/>
      </w:tblGrid>
      <w:tr w:rsidR="567CE0CB" w14:paraId="6A85CC7E" w14:textId="77777777" w:rsidTr="16923000">
        <w:tc>
          <w:tcPr>
            <w:tcW w:w="5485" w:type="dxa"/>
            <w:shd w:val="clear" w:color="auto" w:fill="D9D9D9" w:themeFill="background1" w:themeFillShade="D9"/>
          </w:tcPr>
          <w:p w14:paraId="7F430E73" w14:textId="2CBF4401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  <w:b/>
                <w:bCs/>
              </w:rPr>
              <w:t xml:space="preserve">Requirements </w:t>
            </w:r>
            <w:r w:rsidR="00311047">
              <w:rPr>
                <w:rFonts w:ascii="Calibri Light" w:eastAsia="Calibri Light" w:hAnsi="Calibri Light" w:cs="Calibri Light"/>
                <w:b/>
                <w:bCs/>
              </w:rPr>
              <w:t xml:space="preserve">for Licensing Certification </w:t>
            </w:r>
            <w:r w:rsidRPr="567CE0CB">
              <w:rPr>
                <w:rFonts w:ascii="Calibri Light" w:eastAsia="Calibri Light" w:hAnsi="Calibri Light" w:cs="Calibri Light"/>
                <w:b/>
                <w:bCs/>
              </w:rPr>
              <w:t xml:space="preserve">with </w:t>
            </w:r>
            <w:r w:rsidR="00311047">
              <w:rPr>
                <w:rFonts w:ascii="Calibri Light" w:eastAsia="Calibri Light" w:hAnsi="Calibri Light" w:cs="Calibri Light"/>
                <w:b/>
                <w:bCs/>
              </w:rPr>
              <w:t xml:space="preserve">Dual </w:t>
            </w:r>
            <w:r w:rsidRPr="567CE0CB">
              <w:rPr>
                <w:rFonts w:ascii="Calibri Light" w:eastAsia="Calibri Light" w:hAnsi="Calibri Light" w:cs="Calibri Light"/>
                <w:b/>
                <w:bCs/>
              </w:rPr>
              <w:t>Secondary Education</w:t>
            </w:r>
            <w:r w:rsidR="00656FFB">
              <w:rPr>
                <w:rFonts w:ascii="Calibri Light" w:eastAsia="Calibri Light" w:hAnsi="Calibri Light" w:cs="Calibri Light"/>
                <w:b/>
                <w:bCs/>
              </w:rPr>
              <w:t xml:space="preserve"> Major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3F07CC2C" w14:textId="475450ED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  <w:b/>
                <w:bCs/>
              </w:rPr>
              <w:t>Units Req.</w:t>
            </w:r>
          </w:p>
        </w:tc>
        <w:tc>
          <w:tcPr>
            <w:tcW w:w="4555" w:type="dxa"/>
            <w:shd w:val="clear" w:color="auto" w:fill="D9D9D9" w:themeFill="background1" w:themeFillShade="D9"/>
          </w:tcPr>
          <w:p w14:paraId="0D5B6DD2" w14:textId="47DC02A8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  <w:b/>
                <w:bCs/>
              </w:rPr>
              <w:t>Course Semester</w:t>
            </w:r>
          </w:p>
        </w:tc>
      </w:tr>
      <w:tr w:rsidR="567CE0CB" w14:paraId="4E499485" w14:textId="77777777" w:rsidTr="16923000">
        <w:tc>
          <w:tcPr>
            <w:tcW w:w="5485" w:type="dxa"/>
          </w:tcPr>
          <w:p w14:paraId="642A6AD0" w14:textId="79100004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EDU 221 Education and the American Culture</w:t>
            </w:r>
          </w:p>
        </w:tc>
        <w:tc>
          <w:tcPr>
            <w:tcW w:w="750" w:type="dxa"/>
          </w:tcPr>
          <w:p w14:paraId="748A7E97" w14:textId="31A631EF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36AF5377" w14:textId="7E26E70D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2FA24C17" w14:textId="77777777" w:rsidTr="16923000">
        <w:tc>
          <w:tcPr>
            <w:tcW w:w="5485" w:type="dxa"/>
          </w:tcPr>
          <w:p w14:paraId="738D3C01" w14:textId="48254EC5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EDU 231 Education Law and Ethics</w:t>
            </w:r>
          </w:p>
        </w:tc>
        <w:tc>
          <w:tcPr>
            <w:tcW w:w="750" w:type="dxa"/>
          </w:tcPr>
          <w:p w14:paraId="46E1D41C" w14:textId="79AE5714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6DCDF476" w14:textId="4982A1BE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4855DC53" w14:textId="77777777" w:rsidTr="16923000">
        <w:tc>
          <w:tcPr>
            <w:tcW w:w="5485" w:type="dxa"/>
          </w:tcPr>
          <w:p w14:paraId="2BB06A08" w14:textId="70096C37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EDU 252 Professional Collaboration</w:t>
            </w:r>
          </w:p>
        </w:tc>
        <w:tc>
          <w:tcPr>
            <w:tcW w:w="750" w:type="dxa"/>
          </w:tcPr>
          <w:p w14:paraId="2AC91954" w14:textId="7FEDD4E8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6500D866" w14:textId="7835EC04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2B57E199" w14:textId="77777777" w:rsidTr="16923000">
        <w:tc>
          <w:tcPr>
            <w:tcW w:w="5485" w:type="dxa"/>
          </w:tcPr>
          <w:p w14:paraId="216AB892" w14:textId="62956AA3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EDU 255 Classroom Management &amp; PBIS</w:t>
            </w:r>
          </w:p>
        </w:tc>
        <w:tc>
          <w:tcPr>
            <w:tcW w:w="750" w:type="dxa"/>
          </w:tcPr>
          <w:p w14:paraId="0B371557" w14:textId="130405C1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3A00E35C" w14:textId="0AAD6BB4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620D3602" w14:textId="77777777" w:rsidTr="16923000">
        <w:tc>
          <w:tcPr>
            <w:tcW w:w="5485" w:type="dxa"/>
          </w:tcPr>
          <w:p w14:paraId="4E4EA53C" w14:textId="09B1AF58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 xml:space="preserve">EDU </w:t>
            </w:r>
            <w:r w:rsidR="00637298">
              <w:rPr>
                <w:rFonts w:ascii="Calibri Light" w:eastAsia="Calibri Light" w:hAnsi="Calibri Light" w:cs="Calibri Light"/>
              </w:rPr>
              <w:t>226</w:t>
            </w:r>
            <w:r w:rsidRPr="567CE0CB">
              <w:rPr>
                <w:rFonts w:ascii="Calibri Light" w:eastAsia="Calibri Light" w:hAnsi="Calibri Light" w:cs="Calibri Light"/>
              </w:rPr>
              <w:t xml:space="preserve"> Integrating Technologies in Instruction</w:t>
            </w:r>
          </w:p>
        </w:tc>
        <w:tc>
          <w:tcPr>
            <w:tcW w:w="750" w:type="dxa"/>
          </w:tcPr>
          <w:p w14:paraId="36054780" w14:textId="71FCB393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45A522CF" w14:textId="2A8E32F9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006023F8" w14:paraId="0376DD4C" w14:textId="77777777" w:rsidTr="16923000">
        <w:tc>
          <w:tcPr>
            <w:tcW w:w="5485" w:type="dxa"/>
          </w:tcPr>
          <w:p w14:paraId="66356AF4" w14:textId="2C026399" w:rsidR="006023F8" w:rsidRPr="567CE0CB" w:rsidRDefault="00383EA2" w:rsidP="567CE0CB">
            <w:pPr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EDU 312 Urban Teaching</w:t>
            </w:r>
          </w:p>
        </w:tc>
        <w:tc>
          <w:tcPr>
            <w:tcW w:w="750" w:type="dxa"/>
          </w:tcPr>
          <w:p w14:paraId="2A550B6D" w14:textId="4047B10D" w:rsidR="006023F8" w:rsidRPr="567CE0CB" w:rsidRDefault="001343BB" w:rsidP="567CE0CB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1BA426F2" w14:textId="77777777" w:rsidR="006023F8" w:rsidRDefault="006023F8" w:rsidP="567CE0CB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51C6C631" w14:textId="77777777" w:rsidTr="16923000">
        <w:tc>
          <w:tcPr>
            <w:tcW w:w="5485" w:type="dxa"/>
          </w:tcPr>
          <w:p w14:paraId="312E3B17" w14:textId="19CF499C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  <w:b/>
                <w:bCs/>
              </w:rPr>
              <w:t>EDU 314 Teaching Middle School (EDU Admission Req)</w:t>
            </w:r>
          </w:p>
        </w:tc>
        <w:tc>
          <w:tcPr>
            <w:tcW w:w="750" w:type="dxa"/>
          </w:tcPr>
          <w:p w14:paraId="5E852777" w14:textId="72842625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7C64F334" w14:textId="7912E352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4BD68EF0" w14:textId="77777777" w:rsidTr="16923000">
        <w:tc>
          <w:tcPr>
            <w:tcW w:w="5485" w:type="dxa"/>
          </w:tcPr>
          <w:p w14:paraId="0CBFCC8F" w14:textId="50BB88F5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  <w:b/>
                <w:bCs/>
              </w:rPr>
              <w:t>EDU 315 Teaching High School (EDU Admission Required)</w:t>
            </w:r>
          </w:p>
        </w:tc>
        <w:tc>
          <w:tcPr>
            <w:tcW w:w="750" w:type="dxa"/>
          </w:tcPr>
          <w:p w14:paraId="10D7FD21" w14:textId="03BE4EF4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285976B7" w14:textId="5FCE2273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74C6B0DD" w14:textId="77777777" w:rsidTr="16923000">
        <w:tc>
          <w:tcPr>
            <w:tcW w:w="5485" w:type="dxa"/>
          </w:tcPr>
          <w:p w14:paraId="5C794F07" w14:textId="65FA4792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  <w:b/>
                <w:bCs/>
              </w:rPr>
              <w:t>EDU 337 Secondary Methods in Sciences (EDU Admission Required)</w:t>
            </w:r>
          </w:p>
        </w:tc>
        <w:tc>
          <w:tcPr>
            <w:tcW w:w="750" w:type="dxa"/>
          </w:tcPr>
          <w:p w14:paraId="18E0E317" w14:textId="79A042F8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543EA882" w14:textId="53579EA2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622B8BBA" w14:textId="77777777" w:rsidTr="16923000">
        <w:tc>
          <w:tcPr>
            <w:tcW w:w="5485" w:type="dxa"/>
          </w:tcPr>
          <w:p w14:paraId="2BCF0E28" w14:textId="4A96AE1F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  <w:b/>
                <w:bCs/>
              </w:rPr>
              <w:t>EDU 455 Student Teaching in Secondary Schools (EDU Admission Required)</w:t>
            </w:r>
          </w:p>
        </w:tc>
        <w:tc>
          <w:tcPr>
            <w:tcW w:w="750" w:type="dxa"/>
          </w:tcPr>
          <w:p w14:paraId="6E38BC9C" w14:textId="7DF461C0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4</w:t>
            </w:r>
          </w:p>
        </w:tc>
        <w:tc>
          <w:tcPr>
            <w:tcW w:w="4555" w:type="dxa"/>
          </w:tcPr>
          <w:p w14:paraId="2CFB1B1C" w14:textId="703267F9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12F9FC09" w14:textId="77777777" w:rsidTr="16923000">
        <w:tc>
          <w:tcPr>
            <w:tcW w:w="5485" w:type="dxa"/>
          </w:tcPr>
          <w:p w14:paraId="6464043C" w14:textId="1DC40348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  <w:b/>
                <w:bCs/>
              </w:rPr>
              <w:t>EDU 461 Senior Seminar</w:t>
            </w:r>
          </w:p>
        </w:tc>
        <w:tc>
          <w:tcPr>
            <w:tcW w:w="750" w:type="dxa"/>
          </w:tcPr>
          <w:p w14:paraId="5BF3AC76" w14:textId="3A77C0D4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65025E79" w14:textId="0E4CE651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610708EA" w14:textId="77777777" w:rsidTr="16923000">
        <w:tc>
          <w:tcPr>
            <w:tcW w:w="5485" w:type="dxa"/>
          </w:tcPr>
          <w:p w14:paraId="3269EB93" w14:textId="52D1CE7E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  <w:b/>
                <w:bCs/>
              </w:rPr>
              <w:lastRenderedPageBreak/>
              <w:t>EDU 499 Comprehensive Examination</w:t>
            </w:r>
          </w:p>
        </w:tc>
        <w:tc>
          <w:tcPr>
            <w:tcW w:w="750" w:type="dxa"/>
          </w:tcPr>
          <w:p w14:paraId="0CB95575" w14:textId="3213F4AC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-</w:t>
            </w:r>
          </w:p>
        </w:tc>
        <w:tc>
          <w:tcPr>
            <w:tcW w:w="4555" w:type="dxa"/>
          </w:tcPr>
          <w:p w14:paraId="5FF22BF3" w14:textId="7BBE2476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5FE9CDFA" w14:textId="77777777" w:rsidTr="16923000">
        <w:tc>
          <w:tcPr>
            <w:tcW w:w="5485" w:type="dxa"/>
            <w:shd w:val="clear" w:color="auto" w:fill="D9D9D9" w:themeFill="background1" w:themeFillShade="D9"/>
          </w:tcPr>
          <w:p w14:paraId="0B515EC6" w14:textId="46808F18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  <w:b/>
                <w:bCs/>
              </w:rPr>
              <w:t>Cognate Courses (Required)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6689DD1B" w14:textId="3B42DFF9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555" w:type="dxa"/>
            <w:shd w:val="clear" w:color="auto" w:fill="D9D9D9" w:themeFill="background1" w:themeFillShade="D9"/>
          </w:tcPr>
          <w:p w14:paraId="6CC37434" w14:textId="4A6F1924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79305D8F" w14:textId="77777777" w:rsidTr="16923000">
        <w:tc>
          <w:tcPr>
            <w:tcW w:w="5485" w:type="dxa"/>
          </w:tcPr>
          <w:p w14:paraId="32DA0C39" w14:textId="04B22D96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PSY 111 Basic Principles of Psychology</w:t>
            </w:r>
          </w:p>
        </w:tc>
        <w:tc>
          <w:tcPr>
            <w:tcW w:w="750" w:type="dxa"/>
          </w:tcPr>
          <w:p w14:paraId="3EE556CC" w14:textId="10106AC0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1CAB8CCE" w14:textId="27556A19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241EB906" w14:textId="77777777" w:rsidTr="16923000">
        <w:tc>
          <w:tcPr>
            <w:tcW w:w="5485" w:type="dxa"/>
          </w:tcPr>
          <w:p w14:paraId="369EEFBB" w14:textId="2B067723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PSY 244 Childhood and Adolescence</w:t>
            </w:r>
          </w:p>
        </w:tc>
        <w:tc>
          <w:tcPr>
            <w:tcW w:w="750" w:type="dxa"/>
          </w:tcPr>
          <w:p w14:paraId="2DEAB3BB" w14:textId="1FC7AB60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4555" w:type="dxa"/>
          </w:tcPr>
          <w:p w14:paraId="5C253913" w14:textId="11F91BDA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567CE0CB" w14:paraId="3394C5DE" w14:textId="77777777" w:rsidTr="16923000">
        <w:tc>
          <w:tcPr>
            <w:tcW w:w="5485" w:type="dxa"/>
          </w:tcPr>
          <w:p w14:paraId="50BA0C08" w14:textId="7E1931C4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750" w:type="dxa"/>
          </w:tcPr>
          <w:p w14:paraId="4F3C2D34" w14:textId="7392FF6E" w:rsidR="567CE0CB" w:rsidRDefault="567CE0CB" w:rsidP="567CE0C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567CE0CB">
              <w:rPr>
                <w:rFonts w:ascii="Calibri Light" w:eastAsia="Calibri Light" w:hAnsi="Calibri Light" w:cs="Calibri Light"/>
                <w:b/>
                <w:bCs/>
              </w:rPr>
              <w:t>1</w:t>
            </w:r>
            <w:r w:rsidR="001343BB">
              <w:rPr>
                <w:rFonts w:ascii="Calibri Light" w:eastAsia="Calibri Light" w:hAnsi="Calibri Light" w:cs="Calibri Light"/>
                <w:b/>
                <w:bCs/>
              </w:rPr>
              <w:t xml:space="preserve">6 </w:t>
            </w:r>
            <w:proofErr w:type="gramStart"/>
            <w:r w:rsidRPr="567CE0CB">
              <w:rPr>
                <w:rFonts w:ascii="Calibri Light" w:eastAsia="Calibri Light" w:hAnsi="Calibri Light" w:cs="Calibri Light"/>
                <w:b/>
                <w:bCs/>
              </w:rPr>
              <w:t>total</w:t>
            </w:r>
            <w:proofErr w:type="gramEnd"/>
          </w:p>
        </w:tc>
        <w:tc>
          <w:tcPr>
            <w:tcW w:w="4555" w:type="dxa"/>
          </w:tcPr>
          <w:p w14:paraId="492AC808" w14:textId="57E717CC" w:rsidR="567CE0CB" w:rsidRDefault="7C54DF82" w:rsidP="16923000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16923000">
              <w:rPr>
                <w:rFonts w:ascii="Calibri Light" w:eastAsia="Calibri Light" w:hAnsi="Calibri Light" w:cs="Calibri Light"/>
                <w:b/>
                <w:bCs/>
              </w:rPr>
              <w:t>EDUCATION COURSES WITH DUAL MAJOR</w:t>
            </w:r>
          </w:p>
        </w:tc>
      </w:tr>
    </w:tbl>
    <w:p w14:paraId="2CA51741" w14:textId="77777777" w:rsidR="00063519" w:rsidRDefault="00063519">
      <w:pPr>
        <w:rPr>
          <w:rFonts w:asciiTheme="majorHAnsi" w:hAnsiTheme="majorHAnsi" w:cstheme="majorHAnsi"/>
          <w:b/>
        </w:rPr>
      </w:pPr>
    </w:p>
    <w:p w14:paraId="086B7179" w14:textId="667089B0" w:rsidR="00D35F49" w:rsidRDefault="00D35F49">
      <w:pPr>
        <w:rPr>
          <w:rFonts w:asciiTheme="majorHAnsi" w:hAnsiTheme="majorHAnsi" w:cstheme="majorHAnsi"/>
          <w:b/>
        </w:rPr>
      </w:pPr>
      <w:r w:rsidRPr="002C1516">
        <w:rPr>
          <w:rFonts w:asciiTheme="majorHAnsi" w:hAnsiTheme="majorHAnsi" w:cstheme="majorHAnsi"/>
          <w:b/>
        </w:rPr>
        <w:t xml:space="preserve">Optional Dual </w:t>
      </w:r>
      <w:r w:rsidR="009C6688">
        <w:rPr>
          <w:rFonts w:asciiTheme="majorHAnsi" w:hAnsiTheme="majorHAnsi" w:cstheme="majorHAnsi"/>
          <w:b/>
        </w:rPr>
        <w:t>Certification</w:t>
      </w:r>
      <w:r w:rsidRPr="002C1516">
        <w:rPr>
          <w:rFonts w:asciiTheme="majorHAnsi" w:hAnsiTheme="majorHAnsi" w:cstheme="majorHAnsi"/>
          <w:b/>
        </w:rPr>
        <w:t xml:space="preserve"> in Special Education</w:t>
      </w:r>
      <w:r w:rsidR="002C1516">
        <w:rPr>
          <w:rFonts w:asciiTheme="majorHAnsi" w:hAnsiTheme="majorHAnsi" w:cstheme="majorHAnsi"/>
          <w:b/>
        </w:rPr>
        <w:t xml:space="preserve"> Available</w:t>
      </w:r>
      <w:r w:rsidRPr="002C1516">
        <w:rPr>
          <w:rFonts w:asciiTheme="majorHAnsi" w:hAnsiTheme="majorHAnsi" w:cstheme="majorHAnsi"/>
          <w:b/>
        </w:rPr>
        <w:t xml:space="preserve"> (5 units) </w:t>
      </w:r>
    </w:p>
    <w:p w14:paraId="471708F5" w14:textId="77777777" w:rsidR="00D35F49" w:rsidRDefault="00D35F49">
      <w:pPr>
        <w:rPr>
          <w:rFonts w:asciiTheme="majorHAnsi" w:hAnsiTheme="majorHAnsi" w:cstheme="majorHAnsi"/>
          <w:b/>
          <w:i/>
        </w:rPr>
      </w:pPr>
      <w:r w:rsidRPr="002C1516">
        <w:rPr>
          <w:rFonts w:asciiTheme="majorHAnsi" w:hAnsiTheme="majorHAnsi" w:cstheme="majorHAnsi"/>
          <w:b/>
          <w:i/>
        </w:rPr>
        <w:t>*See Teaching Diverse Learners Program Advising Sheet</w:t>
      </w:r>
    </w:p>
    <w:p w14:paraId="22587088" w14:textId="595A95CF" w:rsidR="00FA65A2" w:rsidRPr="00FA65A2" w:rsidRDefault="6A9D7072" w:rsidP="6A9D7072">
      <w:pPr>
        <w:rPr>
          <w:rFonts w:asciiTheme="majorHAnsi" w:hAnsiTheme="majorHAnsi" w:cstheme="majorBidi"/>
          <w:b/>
          <w:bCs/>
          <w:i/>
          <w:iCs/>
        </w:rPr>
      </w:pPr>
      <w:r w:rsidRPr="6A9D7072">
        <w:rPr>
          <w:rFonts w:asciiTheme="majorHAnsi" w:hAnsiTheme="majorHAnsi" w:cstheme="majorBidi"/>
          <w:b/>
          <w:bCs/>
          <w:i/>
          <w:iCs/>
        </w:rPr>
        <w:t xml:space="preserve"> </w:t>
      </w:r>
    </w:p>
    <w:p w14:paraId="2F9B4DD0" w14:textId="3AF19135" w:rsidR="00D35F49" w:rsidRPr="002C1516" w:rsidRDefault="5B570522" w:rsidP="34711607">
      <w:pPr>
        <w:rPr>
          <w:rFonts w:asciiTheme="majorHAnsi" w:hAnsiTheme="majorHAnsi" w:cstheme="majorBidi"/>
          <w:b/>
          <w:bCs/>
        </w:rPr>
      </w:pPr>
      <w:r w:rsidRPr="34711607">
        <w:rPr>
          <w:rFonts w:asciiTheme="majorHAnsi" w:hAnsiTheme="majorHAnsi" w:cstheme="majorBidi"/>
          <w:b/>
          <w:bCs/>
        </w:rPr>
        <w:t>Biology M</w:t>
      </w:r>
      <w:r w:rsidR="00D35F49" w:rsidRPr="34711607">
        <w:rPr>
          <w:rFonts w:asciiTheme="majorHAnsi" w:hAnsiTheme="majorHAnsi" w:cstheme="majorBidi"/>
          <w:b/>
          <w:bCs/>
        </w:rPr>
        <w:t xml:space="preserve">ajor Course Requirements </w:t>
      </w:r>
      <w:r w:rsidR="00340546">
        <w:rPr>
          <w:rFonts w:asciiTheme="majorHAnsi" w:hAnsiTheme="majorHAnsi" w:cstheme="majorBidi"/>
          <w:b/>
          <w:bCs/>
        </w:rPr>
        <w:t>for Secondary Education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810"/>
        <w:gridCol w:w="3415"/>
      </w:tblGrid>
      <w:tr w:rsidR="00626A51" w:rsidRPr="002C1516" w14:paraId="0699016D" w14:textId="77777777" w:rsidTr="382C9698">
        <w:trPr>
          <w:trHeight w:val="350"/>
        </w:trPr>
        <w:tc>
          <w:tcPr>
            <w:tcW w:w="6565" w:type="dxa"/>
            <w:shd w:val="clear" w:color="auto" w:fill="BFBFBF" w:themeFill="background1" w:themeFillShade="BF"/>
          </w:tcPr>
          <w:p w14:paraId="5469A0CE" w14:textId="49483CC1" w:rsidR="00626A51" w:rsidRDefault="006F512D" w:rsidP="7A3E6FF4">
            <w:pPr>
              <w:rPr>
                <w:rFonts w:asciiTheme="majorHAnsi" w:hAnsiTheme="majorHAnsi" w:cstheme="majorBidi"/>
                <w:b/>
                <w:bCs/>
              </w:rPr>
            </w:pPr>
            <w:r w:rsidRPr="7A3E6FF4">
              <w:rPr>
                <w:rFonts w:asciiTheme="majorHAnsi" w:hAnsiTheme="majorHAnsi" w:cstheme="majorBidi"/>
                <w:b/>
                <w:bCs/>
              </w:rPr>
              <w:t xml:space="preserve">Biology </w:t>
            </w:r>
            <w:r w:rsidR="206CD565" w:rsidRPr="7A3E6FF4">
              <w:rPr>
                <w:rFonts w:asciiTheme="majorHAnsi" w:hAnsiTheme="majorHAnsi" w:cstheme="majorBidi"/>
                <w:b/>
                <w:bCs/>
              </w:rPr>
              <w:t>Major</w:t>
            </w:r>
            <w:r w:rsidRPr="7A3E6FF4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206CD565" w:rsidRPr="7A3E6FF4">
              <w:rPr>
                <w:rFonts w:asciiTheme="majorHAnsi" w:hAnsiTheme="majorHAnsi" w:cstheme="majorBidi"/>
                <w:b/>
                <w:bCs/>
              </w:rPr>
              <w:t>Requirements</w:t>
            </w:r>
            <w:r w:rsidR="2594B114" w:rsidRPr="7A3E6FF4">
              <w:rPr>
                <w:rFonts w:asciiTheme="majorHAnsi" w:hAnsiTheme="majorHAnsi" w:cstheme="majorBidi"/>
                <w:b/>
                <w:bCs/>
              </w:rPr>
              <w:t xml:space="preserve"> for Bachelor of Arts</w:t>
            </w:r>
          </w:p>
          <w:p w14:paraId="44FA4748" w14:textId="6B51EAA9" w:rsidR="000A19CC" w:rsidRPr="00AD5694" w:rsidRDefault="00AD5694" w:rsidP="00AD569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D5694">
              <w:rPr>
                <w:rFonts w:asciiTheme="majorHAnsi" w:hAnsiTheme="majorHAnsi" w:cstheme="majorHAnsi"/>
                <w:i/>
              </w:rPr>
              <w:t xml:space="preserve">(Consult </w:t>
            </w:r>
            <w:r w:rsidR="006F512D">
              <w:rPr>
                <w:rFonts w:asciiTheme="majorHAnsi" w:hAnsiTheme="majorHAnsi" w:cstheme="majorHAnsi"/>
                <w:i/>
              </w:rPr>
              <w:t>Biolog</w:t>
            </w:r>
            <w:r w:rsidRPr="00AD5694">
              <w:rPr>
                <w:rFonts w:asciiTheme="majorHAnsi" w:hAnsiTheme="majorHAnsi" w:cstheme="majorHAnsi"/>
                <w:i/>
              </w:rPr>
              <w:t>y Faculty for Bachelor of Science Requirements)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5C7D596" w14:textId="2485D8E5" w:rsidR="00626A51" w:rsidRPr="002C1516" w:rsidRDefault="000A19CC" w:rsidP="006F512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Units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14:paraId="11CADD9E" w14:textId="77777777" w:rsidR="00626A51" w:rsidRPr="002C1516" w:rsidRDefault="00626A51" w:rsidP="009C6688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Course Semester</w:t>
            </w:r>
          </w:p>
        </w:tc>
      </w:tr>
      <w:tr w:rsidR="00626A51" w:rsidRPr="002C1516" w14:paraId="726C77AC" w14:textId="77777777" w:rsidTr="382C9698">
        <w:tc>
          <w:tcPr>
            <w:tcW w:w="6565" w:type="dxa"/>
            <w:shd w:val="clear" w:color="auto" w:fill="FFFFFF" w:themeFill="background1"/>
          </w:tcPr>
          <w:p w14:paraId="3B7875C8" w14:textId="39998446" w:rsidR="00626A51" w:rsidRPr="002C1516" w:rsidRDefault="006F512D" w:rsidP="009C66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 161</w:t>
            </w:r>
          </w:p>
        </w:tc>
        <w:tc>
          <w:tcPr>
            <w:tcW w:w="810" w:type="dxa"/>
            <w:shd w:val="clear" w:color="auto" w:fill="FFFFFF" w:themeFill="background1"/>
          </w:tcPr>
          <w:p w14:paraId="71CBABF6" w14:textId="77777777" w:rsidR="00626A51" w:rsidRPr="002C1516" w:rsidRDefault="00793124" w:rsidP="006F51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14:paraId="6BB9E253" w14:textId="77777777" w:rsidR="00626A51" w:rsidRPr="002C1516" w:rsidRDefault="00626A51" w:rsidP="009C6688">
            <w:pPr>
              <w:rPr>
                <w:rFonts w:asciiTheme="majorHAnsi" w:hAnsiTheme="majorHAnsi" w:cstheme="majorHAnsi"/>
              </w:rPr>
            </w:pPr>
          </w:p>
        </w:tc>
      </w:tr>
      <w:tr w:rsidR="00626A51" w:rsidRPr="002C1516" w14:paraId="4D0157D5" w14:textId="77777777" w:rsidTr="382C9698">
        <w:tc>
          <w:tcPr>
            <w:tcW w:w="6565" w:type="dxa"/>
            <w:shd w:val="clear" w:color="auto" w:fill="FFFFFF" w:themeFill="background1"/>
          </w:tcPr>
          <w:p w14:paraId="413517AF" w14:textId="5F31A8EB" w:rsidR="00626A51" w:rsidRPr="002C1516" w:rsidRDefault="006F512D" w:rsidP="009C66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</w:t>
            </w:r>
            <w:r w:rsidR="00793124">
              <w:rPr>
                <w:rFonts w:asciiTheme="majorHAnsi" w:hAnsiTheme="majorHAnsi" w:cstheme="majorHAnsi"/>
              </w:rPr>
              <w:t xml:space="preserve"> 185</w:t>
            </w:r>
          </w:p>
        </w:tc>
        <w:tc>
          <w:tcPr>
            <w:tcW w:w="810" w:type="dxa"/>
            <w:shd w:val="clear" w:color="auto" w:fill="FFFFFF" w:themeFill="background1"/>
          </w:tcPr>
          <w:p w14:paraId="6EA80843" w14:textId="77777777" w:rsidR="00626A51" w:rsidRPr="002C1516" w:rsidRDefault="00793124" w:rsidP="006F51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14:paraId="23DE523C" w14:textId="77777777" w:rsidR="00626A51" w:rsidRPr="002C1516" w:rsidRDefault="00626A51" w:rsidP="009C6688">
            <w:pPr>
              <w:rPr>
                <w:rFonts w:asciiTheme="majorHAnsi" w:hAnsiTheme="majorHAnsi" w:cstheme="majorHAnsi"/>
              </w:rPr>
            </w:pPr>
          </w:p>
        </w:tc>
      </w:tr>
      <w:tr w:rsidR="00626A51" w:rsidRPr="002C1516" w14:paraId="303CD4C4" w14:textId="77777777" w:rsidTr="382C9698">
        <w:tc>
          <w:tcPr>
            <w:tcW w:w="6565" w:type="dxa"/>
            <w:shd w:val="clear" w:color="auto" w:fill="FFFFFF" w:themeFill="background1"/>
          </w:tcPr>
          <w:p w14:paraId="64898FEC" w14:textId="12E81F6C" w:rsidR="00626A51" w:rsidRPr="002C1516" w:rsidRDefault="006F512D" w:rsidP="004A79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</w:t>
            </w:r>
            <w:r w:rsidR="0056735A">
              <w:rPr>
                <w:rFonts w:asciiTheme="majorHAnsi" w:hAnsiTheme="majorHAnsi" w:cstheme="majorHAnsi"/>
              </w:rPr>
              <w:t xml:space="preserve"> </w:t>
            </w:r>
            <w:r w:rsidR="00793124">
              <w:rPr>
                <w:rFonts w:asciiTheme="majorHAnsi" w:hAnsiTheme="majorHAnsi" w:cstheme="majorHAnsi"/>
              </w:rPr>
              <w:t>221</w:t>
            </w:r>
          </w:p>
        </w:tc>
        <w:tc>
          <w:tcPr>
            <w:tcW w:w="810" w:type="dxa"/>
            <w:shd w:val="clear" w:color="auto" w:fill="FFFFFF" w:themeFill="background1"/>
          </w:tcPr>
          <w:p w14:paraId="33A66D29" w14:textId="77777777" w:rsidR="00626A51" w:rsidRPr="002C1516" w:rsidRDefault="00793124" w:rsidP="006F51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14:paraId="52E56223" w14:textId="77777777" w:rsidR="00626A51" w:rsidRPr="002C1516" w:rsidRDefault="00626A51" w:rsidP="009C6688">
            <w:pPr>
              <w:rPr>
                <w:rFonts w:asciiTheme="majorHAnsi" w:hAnsiTheme="majorHAnsi" w:cstheme="majorHAnsi"/>
              </w:rPr>
            </w:pPr>
          </w:p>
        </w:tc>
      </w:tr>
      <w:tr w:rsidR="00340546" w:rsidRPr="002C1516" w14:paraId="58D67FEB" w14:textId="77777777" w:rsidTr="382C9698">
        <w:tc>
          <w:tcPr>
            <w:tcW w:w="6565" w:type="dxa"/>
            <w:shd w:val="clear" w:color="auto" w:fill="FFFFFF" w:themeFill="background1"/>
          </w:tcPr>
          <w:p w14:paraId="4A8DA587" w14:textId="6E374FD3" w:rsidR="00340546" w:rsidRDefault="00340546" w:rsidP="382C9698">
            <w:pPr>
              <w:rPr>
                <w:rFonts w:asciiTheme="majorHAnsi" w:hAnsiTheme="majorHAnsi" w:cstheme="majorBidi"/>
              </w:rPr>
            </w:pPr>
            <w:r w:rsidRPr="382C9698">
              <w:rPr>
                <w:rFonts w:asciiTheme="majorHAnsi" w:hAnsiTheme="majorHAnsi" w:cstheme="majorBidi"/>
              </w:rPr>
              <w:t xml:space="preserve">BIO </w:t>
            </w:r>
            <w:proofErr w:type="gramStart"/>
            <w:r w:rsidRPr="382C9698">
              <w:rPr>
                <w:rFonts w:asciiTheme="majorHAnsi" w:hAnsiTheme="majorHAnsi" w:cstheme="majorBidi"/>
              </w:rPr>
              <w:t xml:space="preserve">231 </w:t>
            </w:r>
            <w:r w:rsidR="380D96D8" w:rsidRPr="382C9698">
              <w:rPr>
                <w:rFonts w:asciiTheme="majorHAnsi" w:hAnsiTheme="majorHAnsi" w:cstheme="majorBidi"/>
              </w:rPr>
              <w:t xml:space="preserve"> Re</w:t>
            </w:r>
            <w:r w:rsidR="4F3F85A1" w:rsidRPr="382C9698">
              <w:rPr>
                <w:rFonts w:asciiTheme="majorHAnsi" w:hAnsiTheme="majorHAnsi" w:cstheme="majorBidi"/>
              </w:rPr>
              <w:t>quired</w:t>
            </w:r>
            <w:proofErr w:type="gramEnd"/>
            <w:r w:rsidR="380D96D8" w:rsidRPr="382C9698">
              <w:rPr>
                <w:rFonts w:asciiTheme="majorHAnsi" w:hAnsiTheme="majorHAnsi" w:cstheme="majorBidi"/>
              </w:rPr>
              <w:t xml:space="preserve"> for EDU certification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6474E532" w14:textId="77777777" w:rsidR="00340546" w:rsidRPr="002C1516" w:rsidRDefault="00340546" w:rsidP="0034054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14:paraId="07547A01" w14:textId="01337F44" w:rsidR="00340546" w:rsidRPr="002C1516" w:rsidRDefault="00340546" w:rsidP="00340546">
            <w:pPr>
              <w:rPr>
                <w:rFonts w:asciiTheme="majorHAnsi" w:hAnsiTheme="majorHAnsi" w:cstheme="majorBidi"/>
              </w:rPr>
            </w:pPr>
          </w:p>
        </w:tc>
      </w:tr>
      <w:tr w:rsidR="00340546" w:rsidRPr="002C1516" w14:paraId="4D13DBAF" w14:textId="77777777" w:rsidTr="382C9698">
        <w:tc>
          <w:tcPr>
            <w:tcW w:w="6565" w:type="dxa"/>
            <w:shd w:val="clear" w:color="auto" w:fill="FFFFFF" w:themeFill="background1"/>
          </w:tcPr>
          <w:p w14:paraId="204C7528" w14:textId="645C59BB" w:rsidR="00340546" w:rsidRPr="002C1516" w:rsidRDefault="00340546" w:rsidP="382C9698">
            <w:pPr>
              <w:rPr>
                <w:rFonts w:asciiTheme="majorHAnsi" w:hAnsiTheme="majorHAnsi" w:cstheme="majorBidi"/>
              </w:rPr>
            </w:pPr>
            <w:r w:rsidRPr="382C9698">
              <w:rPr>
                <w:rFonts w:asciiTheme="majorHAnsi" w:hAnsiTheme="majorHAnsi" w:cstheme="majorBidi"/>
              </w:rPr>
              <w:t>BIO</w:t>
            </w:r>
            <w:r w:rsidR="00A5614A" w:rsidRPr="382C9698">
              <w:rPr>
                <w:rFonts w:asciiTheme="majorHAnsi" w:hAnsiTheme="majorHAnsi" w:cstheme="majorBidi"/>
              </w:rPr>
              <w:t xml:space="preserve"> </w:t>
            </w:r>
            <w:proofErr w:type="gramStart"/>
            <w:r w:rsidR="00A5614A" w:rsidRPr="382C9698">
              <w:rPr>
                <w:rFonts w:asciiTheme="majorHAnsi" w:hAnsiTheme="majorHAnsi" w:cstheme="majorBidi"/>
              </w:rPr>
              <w:t>235</w:t>
            </w:r>
            <w:r w:rsidRPr="382C9698">
              <w:rPr>
                <w:rFonts w:asciiTheme="majorHAnsi" w:hAnsiTheme="majorHAnsi" w:cstheme="majorBidi"/>
              </w:rPr>
              <w:t xml:space="preserve"> </w:t>
            </w:r>
            <w:r w:rsidR="4227062B" w:rsidRPr="382C9698">
              <w:rPr>
                <w:rFonts w:asciiTheme="majorHAnsi" w:hAnsiTheme="majorHAnsi" w:cstheme="majorBidi"/>
              </w:rPr>
              <w:t xml:space="preserve"> Re</w:t>
            </w:r>
            <w:r w:rsidR="4E997EE9" w:rsidRPr="382C9698">
              <w:rPr>
                <w:rFonts w:asciiTheme="majorHAnsi" w:hAnsiTheme="majorHAnsi" w:cstheme="majorBidi"/>
              </w:rPr>
              <w:t>quired</w:t>
            </w:r>
            <w:proofErr w:type="gramEnd"/>
            <w:r w:rsidR="4227062B" w:rsidRPr="382C9698">
              <w:rPr>
                <w:rFonts w:asciiTheme="majorHAnsi" w:hAnsiTheme="majorHAnsi" w:cstheme="majorBidi"/>
              </w:rPr>
              <w:t xml:space="preserve"> for EDU certification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64E14F55" w14:textId="77777777" w:rsidR="00340546" w:rsidRPr="002C1516" w:rsidRDefault="00340546" w:rsidP="0034054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14:paraId="5043CB0F" w14:textId="2FA602D6" w:rsidR="00340546" w:rsidRPr="002C1516" w:rsidRDefault="00340546" w:rsidP="00340546">
            <w:pPr>
              <w:rPr>
                <w:rFonts w:asciiTheme="majorHAnsi" w:hAnsiTheme="majorHAnsi" w:cstheme="majorBidi"/>
              </w:rPr>
            </w:pPr>
          </w:p>
        </w:tc>
      </w:tr>
      <w:tr w:rsidR="00626A51" w:rsidRPr="002C1516" w14:paraId="624BBE9E" w14:textId="77777777" w:rsidTr="382C9698">
        <w:tc>
          <w:tcPr>
            <w:tcW w:w="6565" w:type="dxa"/>
            <w:shd w:val="clear" w:color="auto" w:fill="FFFFFF" w:themeFill="background1"/>
          </w:tcPr>
          <w:p w14:paraId="2B459746" w14:textId="7F8679F1" w:rsidR="000A4633" w:rsidRPr="00793124" w:rsidRDefault="006F512D" w:rsidP="382C9698">
            <w:pPr>
              <w:rPr>
                <w:rFonts w:asciiTheme="majorHAnsi" w:hAnsiTheme="majorHAnsi" w:cstheme="majorBidi"/>
              </w:rPr>
            </w:pPr>
            <w:r w:rsidRPr="382C9698">
              <w:rPr>
                <w:rFonts w:asciiTheme="majorHAnsi" w:hAnsiTheme="majorHAnsi" w:cstheme="majorBidi"/>
              </w:rPr>
              <w:t xml:space="preserve">BIO </w:t>
            </w:r>
            <w:r w:rsidR="000D17E3" w:rsidRPr="382C9698">
              <w:rPr>
                <w:rFonts w:asciiTheme="majorHAnsi" w:hAnsiTheme="majorHAnsi" w:cstheme="majorBidi"/>
              </w:rPr>
              <w:t>3</w:t>
            </w:r>
            <w:r w:rsidR="40F2C400" w:rsidRPr="382C9698">
              <w:rPr>
                <w:rFonts w:asciiTheme="majorHAnsi" w:hAnsiTheme="majorHAnsi" w:cstheme="majorBidi"/>
              </w:rPr>
              <w:t>26 or 336 Required for EDU certification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30470A0D" w14:textId="77777777" w:rsidR="00626A51" w:rsidRPr="002C1516" w:rsidRDefault="00793124" w:rsidP="006F51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14:paraId="07459315" w14:textId="3F4B6011" w:rsidR="00626A51" w:rsidRPr="002C1516" w:rsidRDefault="00626A51" w:rsidP="7A3E6FF4">
            <w:pPr>
              <w:rPr>
                <w:rFonts w:asciiTheme="majorHAnsi" w:hAnsiTheme="majorHAnsi" w:cstheme="majorBidi"/>
              </w:rPr>
            </w:pPr>
          </w:p>
        </w:tc>
      </w:tr>
      <w:tr w:rsidR="00626A51" w:rsidRPr="002C1516" w14:paraId="698BFFC7" w14:textId="77777777" w:rsidTr="382C9698">
        <w:tc>
          <w:tcPr>
            <w:tcW w:w="6565" w:type="dxa"/>
            <w:shd w:val="clear" w:color="auto" w:fill="FFFFFF" w:themeFill="background1"/>
          </w:tcPr>
          <w:p w14:paraId="10919741" w14:textId="03F06C40" w:rsidR="00626A51" w:rsidRPr="002C1516" w:rsidRDefault="27D3A170" w:rsidP="382C9698">
            <w:pPr>
              <w:rPr>
                <w:rFonts w:asciiTheme="majorHAnsi" w:hAnsiTheme="majorHAnsi" w:cstheme="majorBidi"/>
              </w:rPr>
            </w:pPr>
            <w:r w:rsidRPr="382C9698">
              <w:rPr>
                <w:rFonts w:asciiTheme="majorHAnsi" w:hAnsiTheme="majorHAnsi" w:cstheme="majorBidi"/>
              </w:rPr>
              <w:t>Elective 4</w:t>
            </w:r>
          </w:p>
        </w:tc>
        <w:tc>
          <w:tcPr>
            <w:tcW w:w="810" w:type="dxa"/>
            <w:shd w:val="clear" w:color="auto" w:fill="FFFFFF" w:themeFill="background1"/>
          </w:tcPr>
          <w:p w14:paraId="6B8E35E1" w14:textId="77777777" w:rsidR="00626A51" w:rsidRPr="002C1516" w:rsidRDefault="00793124" w:rsidP="006F51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14:paraId="6537F28F" w14:textId="49B1512E" w:rsidR="00626A51" w:rsidRPr="002C1516" w:rsidRDefault="00626A51" w:rsidP="7A3E6FF4">
            <w:pPr>
              <w:rPr>
                <w:rFonts w:asciiTheme="majorHAnsi" w:hAnsiTheme="majorHAnsi" w:cstheme="majorBidi"/>
              </w:rPr>
            </w:pPr>
          </w:p>
        </w:tc>
      </w:tr>
      <w:tr w:rsidR="004A79E5" w:rsidRPr="002C1516" w14:paraId="569C6A12" w14:textId="77777777" w:rsidTr="382C9698">
        <w:tc>
          <w:tcPr>
            <w:tcW w:w="6565" w:type="dxa"/>
            <w:shd w:val="clear" w:color="auto" w:fill="FFFFFF" w:themeFill="background1"/>
          </w:tcPr>
          <w:p w14:paraId="63990449" w14:textId="3E3371DC" w:rsidR="004A79E5" w:rsidRPr="002C1516" w:rsidRDefault="3C404289" w:rsidP="382C9698">
            <w:pPr>
              <w:rPr>
                <w:rFonts w:asciiTheme="majorHAnsi" w:hAnsiTheme="majorHAnsi" w:cstheme="majorBidi"/>
              </w:rPr>
            </w:pPr>
            <w:r w:rsidRPr="382C9698">
              <w:rPr>
                <w:rFonts w:asciiTheme="majorHAnsi" w:hAnsiTheme="majorHAnsi" w:cstheme="majorBidi"/>
              </w:rPr>
              <w:t>Elective 5</w:t>
            </w:r>
          </w:p>
        </w:tc>
        <w:tc>
          <w:tcPr>
            <w:tcW w:w="810" w:type="dxa"/>
            <w:shd w:val="clear" w:color="auto" w:fill="FFFFFF" w:themeFill="background1"/>
          </w:tcPr>
          <w:p w14:paraId="4CF4B1BB" w14:textId="77777777" w:rsidR="004A79E5" w:rsidRPr="002C1516" w:rsidRDefault="00793124" w:rsidP="006F51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14:paraId="6DFB9E20" w14:textId="328425DB" w:rsidR="004A79E5" w:rsidRPr="002C1516" w:rsidRDefault="004A79E5" w:rsidP="7A3E6FF4">
            <w:pPr>
              <w:rPr>
                <w:rFonts w:asciiTheme="majorHAnsi" w:hAnsiTheme="majorHAnsi" w:cstheme="majorBidi"/>
              </w:rPr>
            </w:pPr>
          </w:p>
        </w:tc>
      </w:tr>
      <w:tr w:rsidR="00AD5694" w:rsidRPr="002C1516" w14:paraId="26C96E8C" w14:textId="77777777" w:rsidTr="382C9698">
        <w:tc>
          <w:tcPr>
            <w:tcW w:w="6565" w:type="dxa"/>
            <w:shd w:val="clear" w:color="auto" w:fill="FFFFFF" w:themeFill="background1"/>
          </w:tcPr>
          <w:p w14:paraId="50DACE57" w14:textId="6B829C1B" w:rsidR="00AD5694" w:rsidRPr="002C1516" w:rsidRDefault="006F512D" w:rsidP="00AD56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 462 CULMINATING EXPERIENCE</w:t>
            </w:r>
          </w:p>
        </w:tc>
        <w:tc>
          <w:tcPr>
            <w:tcW w:w="810" w:type="dxa"/>
            <w:shd w:val="clear" w:color="auto" w:fill="FFFFFF" w:themeFill="background1"/>
          </w:tcPr>
          <w:p w14:paraId="463A60A7" w14:textId="77777777" w:rsidR="00AD5694" w:rsidRDefault="00AD5694" w:rsidP="006F51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14:paraId="70DF9E56" w14:textId="77777777" w:rsidR="00AD5694" w:rsidRPr="002C1516" w:rsidRDefault="00AD5694" w:rsidP="00AD5694">
            <w:pPr>
              <w:rPr>
                <w:rFonts w:asciiTheme="majorHAnsi" w:hAnsiTheme="majorHAnsi" w:cstheme="majorHAnsi"/>
              </w:rPr>
            </w:pPr>
          </w:p>
        </w:tc>
      </w:tr>
      <w:tr w:rsidR="00AD5694" w:rsidRPr="002C1516" w14:paraId="64269F97" w14:textId="77777777" w:rsidTr="382C9698">
        <w:tc>
          <w:tcPr>
            <w:tcW w:w="6565" w:type="dxa"/>
            <w:shd w:val="clear" w:color="auto" w:fill="FFFFFF" w:themeFill="background1"/>
          </w:tcPr>
          <w:p w14:paraId="3FF2727A" w14:textId="77777777" w:rsidR="00AD5694" w:rsidRPr="004A79E5" w:rsidRDefault="00AD5694" w:rsidP="00AD56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</w:t>
            </w:r>
            <w:r w:rsidRPr="004A79E5">
              <w:rPr>
                <w:rFonts w:asciiTheme="majorHAnsi" w:hAnsiTheme="majorHAnsi" w:cstheme="majorHAnsi"/>
              </w:rPr>
              <w:t xml:space="preserve"> 499 Comprehensive Exam</w:t>
            </w:r>
          </w:p>
        </w:tc>
        <w:tc>
          <w:tcPr>
            <w:tcW w:w="810" w:type="dxa"/>
            <w:shd w:val="clear" w:color="auto" w:fill="FFFFFF" w:themeFill="background1"/>
          </w:tcPr>
          <w:p w14:paraId="6A09E912" w14:textId="77777777" w:rsidR="00AD5694" w:rsidRPr="004A79E5" w:rsidRDefault="00AD5694" w:rsidP="006F51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3415" w:type="dxa"/>
            <w:shd w:val="clear" w:color="auto" w:fill="FFFFFF" w:themeFill="background1"/>
          </w:tcPr>
          <w:p w14:paraId="144A5D23" w14:textId="77777777" w:rsidR="00AD5694" w:rsidRPr="002C1516" w:rsidRDefault="00AD5694" w:rsidP="00AD5694">
            <w:pPr>
              <w:rPr>
                <w:rFonts w:asciiTheme="majorHAnsi" w:hAnsiTheme="majorHAnsi" w:cstheme="majorHAnsi"/>
              </w:rPr>
            </w:pPr>
          </w:p>
        </w:tc>
      </w:tr>
      <w:tr w:rsidR="00AD5694" w:rsidRPr="002C1516" w14:paraId="1A621DD6" w14:textId="77777777" w:rsidTr="382C9698">
        <w:tc>
          <w:tcPr>
            <w:tcW w:w="6565" w:type="dxa"/>
            <w:shd w:val="clear" w:color="auto" w:fill="BFBFBF" w:themeFill="background1" w:themeFillShade="BF"/>
          </w:tcPr>
          <w:p w14:paraId="27BFE2BE" w14:textId="77777777" w:rsidR="00AD5694" w:rsidRPr="00793124" w:rsidRDefault="00AD5694" w:rsidP="00AD56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COGNATE COURSES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8610EB" w14:textId="77777777" w:rsidR="00AD5694" w:rsidRPr="004A79E5" w:rsidRDefault="00AD5694" w:rsidP="006F51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15" w:type="dxa"/>
            <w:shd w:val="clear" w:color="auto" w:fill="BFBFBF" w:themeFill="background1" w:themeFillShade="BF"/>
          </w:tcPr>
          <w:p w14:paraId="637805D2" w14:textId="77777777" w:rsidR="00AD5694" w:rsidRPr="002C1516" w:rsidRDefault="00AD5694" w:rsidP="00AD5694">
            <w:pPr>
              <w:rPr>
                <w:rFonts w:asciiTheme="majorHAnsi" w:hAnsiTheme="majorHAnsi" w:cstheme="majorHAnsi"/>
              </w:rPr>
            </w:pPr>
          </w:p>
        </w:tc>
      </w:tr>
      <w:tr w:rsidR="00AD5694" w:rsidRPr="002C1516" w14:paraId="20916A39" w14:textId="77777777" w:rsidTr="382C9698">
        <w:tc>
          <w:tcPr>
            <w:tcW w:w="6565" w:type="dxa"/>
            <w:shd w:val="clear" w:color="auto" w:fill="FFFFFF" w:themeFill="background1"/>
          </w:tcPr>
          <w:p w14:paraId="5C6B68FE" w14:textId="2E29D9C1" w:rsidR="00AD5694" w:rsidRPr="004A79E5" w:rsidRDefault="006F512D" w:rsidP="7A3E6FF4">
            <w:pPr>
              <w:rPr>
                <w:rFonts w:asciiTheme="majorHAnsi" w:hAnsiTheme="majorHAnsi" w:cstheme="majorBidi"/>
              </w:rPr>
            </w:pPr>
            <w:r w:rsidRPr="7A3E6FF4">
              <w:rPr>
                <w:rFonts w:asciiTheme="majorHAnsi" w:hAnsiTheme="majorHAnsi" w:cstheme="majorBidi"/>
              </w:rPr>
              <w:t xml:space="preserve">CHE 161 </w:t>
            </w:r>
          </w:p>
        </w:tc>
        <w:tc>
          <w:tcPr>
            <w:tcW w:w="810" w:type="dxa"/>
            <w:shd w:val="clear" w:color="auto" w:fill="FFFFFF" w:themeFill="background1"/>
          </w:tcPr>
          <w:p w14:paraId="3B653F21" w14:textId="77777777" w:rsidR="00AD5694" w:rsidRPr="00793124" w:rsidRDefault="00AD5694" w:rsidP="006F512D">
            <w:pPr>
              <w:jc w:val="center"/>
              <w:rPr>
                <w:rFonts w:asciiTheme="majorHAnsi" w:hAnsiTheme="majorHAnsi" w:cstheme="majorHAnsi"/>
              </w:rPr>
            </w:pPr>
            <w:r w:rsidRPr="0079312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14:paraId="463F29E8" w14:textId="77777777" w:rsidR="00AD5694" w:rsidRPr="002C1516" w:rsidRDefault="00AD5694" w:rsidP="00AD5694">
            <w:pPr>
              <w:rPr>
                <w:rFonts w:asciiTheme="majorHAnsi" w:hAnsiTheme="majorHAnsi" w:cstheme="majorHAnsi"/>
              </w:rPr>
            </w:pPr>
          </w:p>
        </w:tc>
      </w:tr>
      <w:tr w:rsidR="00AD5694" w:rsidRPr="002C1516" w14:paraId="3F329670" w14:textId="77777777" w:rsidTr="382C9698">
        <w:tc>
          <w:tcPr>
            <w:tcW w:w="6565" w:type="dxa"/>
            <w:shd w:val="clear" w:color="auto" w:fill="FFFFFF" w:themeFill="background1"/>
          </w:tcPr>
          <w:p w14:paraId="57846045" w14:textId="13441CC4" w:rsidR="00AD5694" w:rsidRPr="00793124" w:rsidRDefault="006F512D" w:rsidP="00AD56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 185</w:t>
            </w:r>
          </w:p>
        </w:tc>
        <w:tc>
          <w:tcPr>
            <w:tcW w:w="810" w:type="dxa"/>
            <w:shd w:val="clear" w:color="auto" w:fill="FFFFFF" w:themeFill="background1"/>
          </w:tcPr>
          <w:p w14:paraId="4C471D7B" w14:textId="77777777" w:rsidR="00AD5694" w:rsidRPr="00793124" w:rsidRDefault="00AD5694" w:rsidP="006F512D">
            <w:pPr>
              <w:jc w:val="center"/>
              <w:rPr>
                <w:rFonts w:asciiTheme="majorHAnsi" w:hAnsiTheme="majorHAnsi" w:cstheme="majorHAnsi"/>
              </w:rPr>
            </w:pPr>
            <w:r w:rsidRPr="0079312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14:paraId="3B7B4B86" w14:textId="77777777" w:rsidR="00AD5694" w:rsidRPr="002C1516" w:rsidRDefault="00AD5694" w:rsidP="00AD5694">
            <w:pPr>
              <w:rPr>
                <w:rFonts w:asciiTheme="majorHAnsi" w:hAnsiTheme="majorHAnsi" w:cstheme="majorHAnsi"/>
              </w:rPr>
            </w:pPr>
          </w:p>
        </w:tc>
      </w:tr>
      <w:tr w:rsidR="00AD5694" w:rsidRPr="002C1516" w14:paraId="5CC35277" w14:textId="77777777" w:rsidTr="382C9698">
        <w:tc>
          <w:tcPr>
            <w:tcW w:w="6565" w:type="dxa"/>
            <w:shd w:val="clear" w:color="auto" w:fill="FFFFFF" w:themeFill="background1"/>
          </w:tcPr>
          <w:p w14:paraId="19128368" w14:textId="43EE8730" w:rsidR="00AD5694" w:rsidRPr="00D2277E" w:rsidRDefault="00AD5694" w:rsidP="00D2277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Total for </w:t>
            </w:r>
            <w:r w:rsidR="006F512D">
              <w:rPr>
                <w:rFonts w:asciiTheme="majorHAnsi" w:hAnsiTheme="majorHAnsi" w:cstheme="majorHAnsi"/>
                <w:b/>
              </w:rPr>
              <w:t>BIO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2C1516">
              <w:rPr>
                <w:rFonts w:asciiTheme="majorHAnsi" w:hAnsiTheme="majorHAnsi" w:cstheme="majorHAnsi"/>
                <w:b/>
              </w:rPr>
              <w:t>major</w:t>
            </w:r>
            <w:r w:rsidR="00D5748B">
              <w:rPr>
                <w:rFonts w:asciiTheme="majorHAnsi" w:hAnsiTheme="majorHAnsi" w:cstheme="majorHAnsi"/>
                <w:b/>
              </w:rPr>
              <w:t xml:space="preserve"> and Secondary </w:t>
            </w:r>
            <w:r w:rsidR="00AD378D">
              <w:rPr>
                <w:rFonts w:asciiTheme="majorHAnsi" w:hAnsiTheme="majorHAnsi" w:cstheme="majorHAnsi"/>
                <w:b/>
              </w:rPr>
              <w:t xml:space="preserve">Education </w:t>
            </w:r>
            <w:r w:rsidR="00D5748B">
              <w:rPr>
                <w:rFonts w:asciiTheme="majorHAnsi" w:hAnsiTheme="majorHAnsi" w:cstheme="majorHAnsi"/>
                <w:b/>
              </w:rPr>
              <w:t>Certification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5DDDB00B" w14:textId="03ADBD1B" w:rsidR="00AD5694" w:rsidRPr="002C1516" w:rsidRDefault="00AD5694" w:rsidP="006F512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6F512D">
              <w:rPr>
                <w:rFonts w:asciiTheme="majorHAnsi" w:hAnsiTheme="majorHAnsi" w:cstheme="majorHAnsi"/>
                <w:b/>
              </w:rPr>
              <w:t xml:space="preserve">1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TOTAL</w:t>
            </w:r>
            <w:proofErr w:type="gramEnd"/>
          </w:p>
        </w:tc>
        <w:tc>
          <w:tcPr>
            <w:tcW w:w="3415" w:type="dxa"/>
            <w:shd w:val="clear" w:color="auto" w:fill="FFFFFF" w:themeFill="background1"/>
          </w:tcPr>
          <w:p w14:paraId="5630AD66" w14:textId="77777777" w:rsidR="00AD5694" w:rsidRPr="002C1516" w:rsidRDefault="00AD5694" w:rsidP="00AD5694">
            <w:pPr>
              <w:rPr>
                <w:rFonts w:asciiTheme="majorHAnsi" w:hAnsiTheme="majorHAnsi" w:cstheme="majorHAnsi"/>
              </w:rPr>
            </w:pPr>
          </w:p>
        </w:tc>
      </w:tr>
    </w:tbl>
    <w:p w14:paraId="61829076" w14:textId="77777777" w:rsidR="00D35F49" w:rsidRPr="00D35F49" w:rsidRDefault="00D35F49" w:rsidP="00D35F49">
      <w:pPr>
        <w:spacing w:after="0" w:line="240" w:lineRule="auto"/>
        <w:rPr>
          <w:rFonts w:asciiTheme="majorHAnsi" w:hAnsiTheme="majorHAnsi" w:cstheme="majorHAnsi"/>
          <w:b/>
        </w:rPr>
      </w:pPr>
    </w:p>
    <w:p w14:paraId="2BA226A1" w14:textId="77777777" w:rsidR="00D35F49" w:rsidRPr="00D35F49" w:rsidRDefault="00D35F49" w:rsidP="00D35F49">
      <w:pPr>
        <w:spacing w:after="0" w:line="240" w:lineRule="auto"/>
        <w:rPr>
          <w:rFonts w:asciiTheme="majorHAnsi" w:hAnsiTheme="majorHAnsi" w:cstheme="majorHAnsi"/>
          <w:b/>
        </w:rPr>
      </w:pPr>
    </w:p>
    <w:p w14:paraId="64D1F750" w14:textId="77777777" w:rsidR="00D35F49" w:rsidRPr="00D35F49" w:rsidRDefault="00D35F49" w:rsidP="00D35F49">
      <w:pPr>
        <w:spacing w:after="0" w:line="240" w:lineRule="auto"/>
        <w:rPr>
          <w:rFonts w:asciiTheme="majorHAnsi" w:hAnsiTheme="majorHAnsi" w:cstheme="majorHAnsi"/>
          <w:b/>
          <w:i/>
        </w:rPr>
      </w:pPr>
      <w:r w:rsidRPr="00D35F49">
        <w:rPr>
          <w:rFonts w:asciiTheme="majorHAnsi" w:hAnsiTheme="majorHAnsi" w:cstheme="majorHAnsi"/>
          <w:b/>
          <w:i/>
        </w:rPr>
        <w:t>Please refer to the academic catalog for complete details on graduation requirements.</w:t>
      </w:r>
    </w:p>
    <w:p w14:paraId="67716D96" w14:textId="77777777" w:rsidR="00D35F49" w:rsidRPr="00D35F49" w:rsidRDefault="00D35F49" w:rsidP="00D35F49">
      <w:pPr>
        <w:spacing w:after="0" w:line="240" w:lineRule="auto"/>
        <w:rPr>
          <w:rFonts w:asciiTheme="majorHAnsi" w:hAnsiTheme="majorHAnsi" w:cstheme="majorHAnsi"/>
          <w:b/>
          <w:i/>
        </w:rPr>
      </w:pPr>
      <w:r w:rsidRPr="00D35F49">
        <w:rPr>
          <w:rFonts w:asciiTheme="majorHAnsi" w:hAnsiTheme="majorHAnsi" w:cstheme="majorHAnsi"/>
          <w:b/>
          <w:i/>
        </w:rPr>
        <w:t>While the academic advisors and other personnel are available for assistance, the primary responsibility for taking appropriate and required courses to meet graduation requirements rests with the student.</w:t>
      </w:r>
    </w:p>
    <w:p w14:paraId="17AD93B2" w14:textId="77777777" w:rsidR="00D35F49" w:rsidRPr="00D35F49" w:rsidRDefault="00D35F49" w:rsidP="00D35F49">
      <w:pPr>
        <w:spacing w:after="0" w:line="240" w:lineRule="auto"/>
        <w:rPr>
          <w:rFonts w:asciiTheme="majorHAnsi" w:hAnsiTheme="majorHAnsi" w:cstheme="majorHAnsi"/>
          <w:b/>
          <w:i/>
        </w:rPr>
      </w:pPr>
    </w:p>
    <w:p w14:paraId="174260AF" w14:textId="3C54AE60" w:rsidR="0B91C0F3" w:rsidRDefault="0B91C0F3" w:rsidP="73D147E3">
      <w:pPr>
        <w:spacing w:line="240" w:lineRule="auto"/>
        <w:rPr>
          <w:rFonts w:ascii="Calibri Light" w:eastAsia="Calibri Light" w:hAnsi="Calibri Light" w:cs="Calibri Light"/>
          <w:b/>
          <w:bCs/>
          <w:i/>
          <w:iCs/>
        </w:rPr>
      </w:pPr>
      <w:r w:rsidRPr="2E41AAB4">
        <w:rPr>
          <w:rFonts w:ascii="Calibri Light" w:eastAsia="Calibri Light" w:hAnsi="Calibri Light" w:cs="Calibri Light"/>
          <w:b/>
          <w:bCs/>
          <w:i/>
          <w:iCs/>
        </w:rPr>
        <w:t>Compliance with REPA content and pedagogy established by the Indiana Department of Education</w:t>
      </w:r>
      <w:r w:rsidR="270C1258" w:rsidRPr="2E41AAB4">
        <w:rPr>
          <w:rFonts w:ascii="Calibri Light" w:eastAsia="Calibri Light" w:hAnsi="Calibri Light" w:cs="Calibri Light"/>
          <w:b/>
          <w:bCs/>
          <w:i/>
          <w:iCs/>
        </w:rPr>
        <w:t xml:space="preserve"> and the National Science Teachers Association (NSTA)</w:t>
      </w:r>
      <w:r w:rsidRPr="2E41AAB4">
        <w:rPr>
          <w:rFonts w:ascii="Calibri Light" w:eastAsia="Calibri Light" w:hAnsi="Calibri Light" w:cs="Calibri Light"/>
          <w:b/>
          <w:bCs/>
          <w:i/>
          <w:iCs/>
        </w:rPr>
        <w:t xml:space="preserve"> and is required by the Educator Preparation Program’s policies, curricula, and course content regardless of the student’s admission date in the program.</w:t>
      </w:r>
    </w:p>
    <w:p w14:paraId="17B27018" w14:textId="77777777" w:rsidR="00D5748B" w:rsidRDefault="00D5748B" w:rsidP="73D147E3">
      <w:pPr>
        <w:spacing w:line="240" w:lineRule="auto"/>
        <w:rPr>
          <w:rFonts w:ascii="Calibri Light" w:eastAsia="Calibri Light" w:hAnsi="Calibri Light" w:cs="Calibri Light"/>
        </w:rPr>
      </w:pPr>
    </w:p>
    <w:p w14:paraId="0F631A7D" w14:textId="46ADE787" w:rsidR="0B91C0F3" w:rsidRDefault="0B91C0F3" w:rsidP="73D147E3">
      <w:pPr>
        <w:spacing w:line="240" w:lineRule="auto"/>
        <w:rPr>
          <w:rFonts w:ascii="Calibri Light" w:eastAsia="Calibri Light" w:hAnsi="Calibri Light" w:cs="Calibri Light"/>
        </w:rPr>
      </w:pPr>
      <w:r w:rsidRPr="73D147E3">
        <w:rPr>
          <w:rFonts w:ascii="Calibri Light" w:eastAsia="Calibri Light" w:hAnsi="Calibri Light" w:cs="Calibri Light"/>
          <w:b/>
          <w:bCs/>
        </w:rPr>
        <w:t>REVIEWED WITH BIOLOGY DEPARTMENT _____________DATE______________</w:t>
      </w:r>
    </w:p>
    <w:p w14:paraId="717B8E34" w14:textId="3103DC17" w:rsidR="73D147E3" w:rsidRDefault="73D147E3" w:rsidP="73D147E3">
      <w:pPr>
        <w:spacing w:after="0" w:line="240" w:lineRule="auto"/>
        <w:rPr>
          <w:rFonts w:asciiTheme="majorHAnsi" w:hAnsiTheme="majorHAnsi" w:cstheme="majorBidi"/>
          <w:b/>
          <w:bCs/>
          <w:i/>
          <w:iCs/>
        </w:rPr>
      </w:pPr>
    </w:p>
    <w:p w14:paraId="02B7EA31" w14:textId="77777777" w:rsidR="00D35F49" w:rsidRPr="00D35F49" w:rsidRDefault="002C1516" w:rsidP="00D35F49">
      <w:pPr>
        <w:spacing w:after="0" w:line="240" w:lineRule="auto"/>
        <w:rPr>
          <w:rFonts w:asciiTheme="majorHAnsi" w:hAnsiTheme="majorHAnsi" w:cstheme="majorHAnsi"/>
          <w:b/>
        </w:rPr>
      </w:pPr>
      <w:r w:rsidRPr="002C1516">
        <w:rPr>
          <w:rFonts w:asciiTheme="majorHAnsi" w:hAnsiTheme="majorHAnsi" w:cstheme="majorHAnsi"/>
          <w:b/>
        </w:rPr>
        <w:t>NOTES:</w:t>
      </w:r>
    </w:p>
    <w:p w14:paraId="66204FF1" w14:textId="77777777" w:rsidR="00D35F49" w:rsidRPr="002C1516" w:rsidRDefault="00D35F49">
      <w:pPr>
        <w:rPr>
          <w:rFonts w:asciiTheme="majorHAnsi" w:hAnsiTheme="majorHAnsi" w:cstheme="majorHAnsi"/>
          <w:b/>
        </w:rPr>
      </w:pPr>
    </w:p>
    <w:sectPr w:rsidR="00D35F49" w:rsidRPr="002C1516" w:rsidSect="00C373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F7"/>
    <w:rsid w:val="0000525C"/>
    <w:rsid w:val="00063519"/>
    <w:rsid w:val="000A19CC"/>
    <w:rsid w:val="000A4633"/>
    <w:rsid w:val="000D17E3"/>
    <w:rsid w:val="001117BB"/>
    <w:rsid w:val="001343BB"/>
    <w:rsid w:val="001927A1"/>
    <w:rsid w:val="001B1CF7"/>
    <w:rsid w:val="00211A2D"/>
    <w:rsid w:val="002C1516"/>
    <w:rsid w:val="00311047"/>
    <w:rsid w:val="00340546"/>
    <w:rsid w:val="00383EA2"/>
    <w:rsid w:val="003B3173"/>
    <w:rsid w:val="004A79E5"/>
    <w:rsid w:val="0056735A"/>
    <w:rsid w:val="006023F8"/>
    <w:rsid w:val="006260A1"/>
    <w:rsid w:val="00626A51"/>
    <w:rsid w:val="00637298"/>
    <w:rsid w:val="00656FFB"/>
    <w:rsid w:val="006F512D"/>
    <w:rsid w:val="00793124"/>
    <w:rsid w:val="007F0C07"/>
    <w:rsid w:val="008011DD"/>
    <w:rsid w:val="008333C4"/>
    <w:rsid w:val="00904CC4"/>
    <w:rsid w:val="00943888"/>
    <w:rsid w:val="00960CF3"/>
    <w:rsid w:val="009C6688"/>
    <w:rsid w:val="00A5614A"/>
    <w:rsid w:val="00AD378D"/>
    <w:rsid w:val="00AD5694"/>
    <w:rsid w:val="00B4533C"/>
    <w:rsid w:val="00BD34E4"/>
    <w:rsid w:val="00C37395"/>
    <w:rsid w:val="00CA4417"/>
    <w:rsid w:val="00CB6B56"/>
    <w:rsid w:val="00D00619"/>
    <w:rsid w:val="00D2277E"/>
    <w:rsid w:val="00D35F49"/>
    <w:rsid w:val="00D5748B"/>
    <w:rsid w:val="00E04833"/>
    <w:rsid w:val="00E91BF5"/>
    <w:rsid w:val="00FA65A2"/>
    <w:rsid w:val="00FA7E75"/>
    <w:rsid w:val="0444AEBC"/>
    <w:rsid w:val="0B1EE293"/>
    <w:rsid w:val="0B91C0F3"/>
    <w:rsid w:val="14BC8C4A"/>
    <w:rsid w:val="16923000"/>
    <w:rsid w:val="17DBF5C2"/>
    <w:rsid w:val="1F113029"/>
    <w:rsid w:val="206CD565"/>
    <w:rsid w:val="2594B114"/>
    <w:rsid w:val="270C1258"/>
    <w:rsid w:val="27D3A170"/>
    <w:rsid w:val="2B2FB02F"/>
    <w:rsid w:val="2CBBBDC5"/>
    <w:rsid w:val="2E41AAB4"/>
    <w:rsid w:val="2E4DF275"/>
    <w:rsid w:val="2E8476A9"/>
    <w:rsid w:val="2F3FC9B9"/>
    <w:rsid w:val="2F7BDFA4"/>
    <w:rsid w:val="2FC10310"/>
    <w:rsid w:val="30A67E3C"/>
    <w:rsid w:val="344A51C6"/>
    <w:rsid w:val="34711607"/>
    <w:rsid w:val="380D96D8"/>
    <w:rsid w:val="382C9698"/>
    <w:rsid w:val="3B0BF40C"/>
    <w:rsid w:val="3B89CBB9"/>
    <w:rsid w:val="3C404289"/>
    <w:rsid w:val="3C5E354C"/>
    <w:rsid w:val="3E20FE58"/>
    <w:rsid w:val="3E502905"/>
    <w:rsid w:val="3EEFD47B"/>
    <w:rsid w:val="3F712F19"/>
    <w:rsid w:val="40F2C400"/>
    <w:rsid w:val="4227062B"/>
    <w:rsid w:val="482D1E0C"/>
    <w:rsid w:val="485C3950"/>
    <w:rsid w:val="4E997EE9"/>
    <w:rsid w:val="4F3F85A1"/>
    <w:rsid w:val="51F599FC"/>
    <w:rsid w:val="567CE0CB"/>
    <w:rsid w:val="593D2A58"/>
    <w:rsid w:val="5A4DAF63"/>
    <w:rsid w:val="5A97796B"/>
    <w:rsid w:val="5B570522"/>
    <w:rsid w:val="5B9D3581"/>
    <w:rsid w:val="5C1713E2"/>
    <w:rsid w:val="5DCE817C"/>
    <w:rsid w:val="5DCFEC2D"/>
    <w:rsid w:val="5FFE2A66"/>
    <w:rsid w:val="60E89DD1"/>
    <w:rsid w:val="60ED0BD9"/>
    <w:rsid w:val="690C70D4"/>
    <w:rsid w:val="6A81C78C"/>
    <w:rsid w:val="6A9D7072"/>
    <w:rsid w:val="6B0AAD5E"/>
    <w:rsid w:val="6BC49422"/>
    <w:rsid w:val="6D8B7029"/>
    <w:rsid w:val="70F2D1F8"/>
    <w:rsid w:val="71F2D366"/>
    <w:rsid w:val="73959CC7"/>
    <w:rsid w:val="73D147E3"/>
    <w:rsid w:val="74B2AF57"/>
    <w:rsid w:val="7706A41A"/>
    <w:rsid w:val="78926AD9"/>
    <w:rsid w:val="7995792F"/>
    <w:rsid w:val="7A3E6FF4"/>
    <w:rsid w:val="7C54DF82"/>
    <w:rsid w:val="7E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8499"/>
  <w15:chartTrackingRefBased/>
  <w15:docId w15:val="{A8581987-AF89-4820-A777-FD034D3C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76A5B323849B73DD1730B560AB0" ma:contentTypeVersion="6" ma:contentTypeDescription="Create a new document." ma:contentTypeScope="" ma:versionID="904b1cd4f5c52589cda7afb74e34c95c">
  <xsd:schema xmlns:xsd="http://www.w3.org/2001/XMLSchema" xmlns:xs="http://www.w3.org/2001/XMLSchema" xmlns:p="http://schemas.microsoft.com/office/2006/metadata/properties" xmlns:ns2="f7df0580-9045-4d54-94a3-5b18c783167e" xmlns:ns3="c51be4fe-4d74-47a5-adcf-4672b456427d" targetNamespace="http://schemas.microsoft.com/office/2006/metadata/properties" ma:root="true" ma:fieldsID="837b65bb637f0eaeeed14e7a94398992" ns2:_="" ns3:_="">
    <xsd:import namespace="f7df0580-9045-4d54-94a3-5b18c783167e"/>
    <xsd:import namespace="c51be4fe-4d74-47a5-adcf-4672b4564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0580-9045-4d54-94a3-5b18c783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be4fe-4d74-47a5-adcf-4672b4564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A03C-4408-4728-B255-A4261C551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7B304-73F4-4CDD-9EEB-24D4FA5DC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EB9B63-CD5B-4B6D-A2D3-8621F3EE3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f0580-9045-4d54-94a3-5b18c783167e"/>
    <ds:schemaRef ds:uri="c51be4fe-4d74-47a5-adcf-4672b4564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71A77-136C-4D68-AA91-AC330528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Company>Hanover College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Torline</dc:creator>
  <cp:keywords/>
  <dc:description/>
  <cp:lastModifiedBy>Cheryl Torline</cp:lastModifiedBy>
  <cp:revision>32</cp:revision>
  <dcterms:created xsi:type="dcterms:W3CDTF">2019-12-19T01:07:00Z</dcterms:created>
  <dcterms:modified xsi:type="dcterms:W3CDTF">2020-06-08T19:25:00Z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0x0101008A8F976A5B323849B73DD1730B560AB0</vt:lpwstr>
  </property>
</Properties>
</file>