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FB" w:rsidRDefault="00963529" w:rsidP="002601FB">
      <w:pPr>
        <w:spacing w:after="0" w:line="360" w:lineRule="auto"/>
        <w:jc w:val="center"/>
        <w:rPr>
          <w:rFonts w:ascii="Times New Roman" w:hAnsi="Times New Roman" w:cs="Times New Roman"/>
          <w:b/>
          <w:sz w:val="24"/>
          <w:szCs w:val="24"/>
        </w:rPr>
      </w:pPr>
      <w:r w:rsidRPr="002601FB">
        <w:rPr>
          <w:rFonts w:ascii="Times New Roman" w:hAnsi="Times New Roman" w:cs="Times New Roman"/>
          <w:b/>
          <w:sz w:val="24"/>
          <w:szCs w:val="24"/>
        </w:rPr>
        <w:t>A Commitment to Excellence: Formal and Informal Review as Means of Improvement</w:t>
      </w:r>
    </w:p>
    <w:p w:rsidR="00963529" w:rsidRDefault="00963529" w:rsidP="002601FB">
      <w:pPr>
        <w:spacing w:after="0" w:line="360" w:lineRule="auto"/>
        <w:jc w:val="center"/>
        <w:rPr>
          <w:rFonts w:ascii="Times New Roman" w:hAnsi="Times New Roman" w:cs="Times New Roman"/>
          <w:b/>
          <w:sz w:val="24"/>
          <w:szCs w:val="24"/>
        </w:rPr>
      </w:pPr>
      <w:proofErr w:type="gramStart"/>
      <w:r w:rsidRPr="002601FB">
        <w:rPr>
          <w:rFonts w:ascii="Times New Roman" w:hAnsi="Times New Roman" w:cs="Times New Roman"/>
          <w:b/>
          <w:sz w:val="24"/>
          <w:szCs w:val="24"/>
        </w:rPr>
        <w:t>in</w:t>
      </w:r>
      <w:proofErr w:type="gramEnd"/>
      <w:r w:rsidRPr="002601FB">
        <w:rPr>
          <w:rFonts w:ascii="Times New Roman" w:hAnsi="Times New Roman" w:cs="Times New Roman"/>
          <w:b/>
          <w:sz w:val="24"/>
          <w:szCs w:val="24"/>
        </w:rPr>
        <w:t xml:space="preserve"> Teaching at Hanover College</w:t>
      </w:r>
      <w:r w:rsidR="00621438">
        <w:rPr>
          <w:rStyle w:val="FootnoteReference"/>
          <w:rFonts w:ascii="Times New Roman" w:hAnsi="Times New Roman" w:cs="Times New Roman"/>
          <w:b/>
          <w:sz w:val="24"/>
          <w:szCs w:val="24"/>
        </w:rPr>
        <w:footnoteReference w:id="1"/>
      </w:r>
    </w:p>
    <w:p w:rsidR="002601FB" w:rsidRPr="002601FB" w:rsidRDefault="002601FB" w:rsidP="002601FB">
      <w:pPr>
        <w:spacing w:after="0" w:line="360" w:lineRule="auto"/>
        <w:jc w:val="center"/>
        <w:rPr>
          <w:rFonts w:ascii="Times New Roman" w:hAnsi="Times New Roman" w:cs="Times New Roman"/>
          <w:b/>
          <w:sz w:val="24"/>
          <w:szCs w:val="24"/>
        </w:rPr>
      </w:pPr>
    </w:p>
    <w:p w:rsidR="000300A9" w:rsidRPr="002601FB" w:rsidRDefault="00724AF8" w:rsidP="002601FB">
      <w:pPr>
        <w:spacing w:after="0" w:line="240" w:lineRule="auto"/>
        <w:jc w:val="center"/>
        <w:rPr>
          <w:rFonts w:ascii="Times New Roman" w:hAnsi="Times New Roman" w:cs="Times New Roman"/>
        </w:rPr>
      </w:pPr>
      <w:r w:rsidRPr="002601FB">
        <w:rPr>
          <w:rFonts w:ascii="Times New Roman" w:hAnsi="Times New Roman" w:cs="Times New Roman"/>
        </w:rPr>
        <w:t>“It’s commonplace to nitpick on minor faults. But it's exce</w:t>
      </w:r>
      <w:r w:rsidR="00BC63D4" w:rsidRPr="002601FB">
        <w:rPr>
          <w:rFonts w:ascii="Times New Roman" w:hAnsi="Times New Roman" w:cs="Times New Roman"/>
        </w:rPr>
        <w:t xml:space="preserve">ptional to correct them through </w:t>
      </w:r>
      <w:r w:rsidRPr="002601FB">
        <w:rPr>
          <w:rFonts w:ascii="Times New Roman" w:hAnsi="Times New Roman" w:cs="Times New Roman"/>
        </w:rPr>
        <w:t>enlargement.”</w:t>
      </w:r>
    </w:p>
    <w:p w:rsidR="0018158E" w:rsidRPr="002601FB" w:rsidRDefault="00724AF8" w:rsidP="002601FB">
      <w:pPr>
        <w:spacing w:after="0" w:line="240" w:lineRule="auto"/>
        <w:ind w:left="4320" w:firstLine="720"/>
        <w:jc w:val="center"/>
        <w:rPr>
          <w:rStyle w:val="Hyperlink"/>
          <w:rFonts w:ascii="Times New Roman" w:hAnsi="Times New Roman" w:cs="Times New Roman"/>
          <w:i/>
          <w:iCs/>
          <w:color w:val="auto"/>
          <w:u w:val="none"/>
        </w:rPr>
      </w:pPr>
      <w:r w:rsidRPr="002601FB">
        <w:rPr>
          <w:rFonts w:ascii="Times New Roman" w:hAnsi="Times New Roman" w:cs="Times New Roman"/>
        </w:rPr>
        <w:t xml:space="preserve">― </w:t>
      </w:r>
      <w:hyperlink r:id="rId8" w:history="1">
        <w:proofErr w:type="spellStart"/>
        <w:r w:rsidRPr="002601FB">
          <w:rPr>
            <w:rStyle w:val="Hyperlink"/>
            <w:rFonts w:ascii="Times New Roman" w:hAnsi="Times New Roman" w:cs="Times New Roman"/>
            <w:color w:val="auto"/>
          </w:rPr>
          <w:t>Bauvard</w:t>
        </w:r>
        <w:proofErr w:type="spellEnd"/>
      </w:hyperlink>
      <w:r w:rsidRPr="002601FB">
        <w:rPr>
          <w:rFonts w:ascii="Times New Roman" w:hAnsi="Times New Roman" w:cs="Times New Roman"/>
        </w:rPr>
        <w:t xml:space="preserve">, </w:t>
      </w:r>
      <w:hyperlink r:id="rId9" w:history="1">
        <w:r w:rsidRPr="002601FB">
          <w:rPr>
            <w:rStyle w:val="Hyperlink"/>
            <w:rFonts w:ascii="Times New Roman" w:hAnsi="Times New Roman" w:cs="Times New Roman"/>
            <w:i/>
            <w:iCs/>
            <w:color w:val="auto"/>
            <w:u w:val="none"/>
          </w:rPr>
          <w:t>Evergreens Are Prudish</w:t>
        </w:r>
      </w:hyperlink>
    </w:p>
    <w:p w:rsidR="002601FB" w:rsidRDefault="002601FB" w:rsidP="002601FB">
      <w:pPr>
        <w:spacing w:after="0" w:line="240" w:lineRule="auto"/>
        <w:ind w:left="4320" w:firstLine="720"/>
        <w:rPr>
          <w:rStyle w:val="Hyperlink"/>
          <w:rFonts w:ascii="Times New Roman" w:hAnsi="Times New Roman" w:cs="Times New Roman"/>
          <w:i/>
          <w:iCs/>
          <w:color w:val="auto"/>
          <w:sz w:val="24"/>
          <w:szCs w:val="24"/>
          <w:u w:val="none"/>
        </w:rPr>
      </w:pPr>
    </w:p>
    <w:p w:rsidR="000300A9" w:rsidRPr="000300A9" w:rsidRDefault="000300A9" w:rsidP="000300A9">
      <w:pPr>
        <w:spacing w:after="0" w:line="240" w:lineRule="auto"/>
        <w:ind w:left="720" w:firstLine="720"/>
        <w:rPr>
          <w:rFonts w:ascii="Times New Roman" w:hAnsi="Times New Roman" w:cs="Times New Roman"/>
          <w:sz w:val="24"/>
          <w:szCs w:val="24"/>
        </w:rPr>
      </w:pPr>
    </w:p>
    <w:p w:rsidR="00673012" w:rsidRDefault="00724AF8" w:rsidP="002601FB">
      <w:pPr>
        <w:spacing w:after="0" w:line="240" w:lineRule="auto"/>
        <w:rPr>
          <w:rFonts w:ascii="Times New Roman" w:hAnsi="Times New Roman" w:cs="Times New Roman"/>
          <w:iCs/>
          <w:sz w:val="24"/>
          <w:szCs w:val="24"/>
        </w:rPr>
      </w:pPr>
      <w:r w:rsidRPr="004F63C9">
        <w:rPr>
          <w:rFonts w:ascii="Times New Roman" w:hAnsi="Times New Roman" w:cs="Times New Roman"/>
          <w:iCs/>
          <w:sz w:val="24"/>
          <w:szCs w:val="24"/>
        </w:rPr>
        <w:tab/>
        <w:t xml:space="preserve">As people who have chosen to participate in </w:t>
      </w:r>
      <w:r w:rsidR="00673012">
        <w:rPr>
          <w:rFonts w:ascii="Times New Roman" w:hAnsi="Times New Roman" w:cs="Times New Roman"/>
          <w:iCs/>
          <w:sz w:val="24"/>
          <w:szCs w:val="24"/>
        </w:rPr>
        <w:t>a</w:t>
      </w:r>
      <w:r w:rsidRPr="004F63C9">
        <w:rPr>
          <w:rFonts w:ascii="Times New Roman" w:hAnsi="Times New Roman" w:cs="Times New Roman"/>
          <w:iCs/>
          <w:sz w:val="24"/>
          <w:szCs w:val="24"/>
        </w:rPr>
        <w:t xml:space="preserve"> community of learning</w:t>
      </w:r>
      <w:r w:rsidR="00673012">
        <w:rPr>
          <w:rFonts w:ascii="Times New Roman" w:hAnsi="Times New Roman" w:cs="Times New Roman"/>
          <w:iCs/>
          <w:sz w:val="24"/>
          <w:szCs w:val="24"/>
        </w:rPr>
        <w:t xml:space="preserve">, Hanover College faculty have made it their </w:t>
      </w:r>
      <w:r w:rsidR="003A1B0F" w:rsidRPr="004F63C9">
        <w:rPr>
          <w:rFonts w:ascii="Times New Roman" w:hAnsi="Times New Roman" w:cs="Times New Roman"/>
          <w:iCs/>
          <w:sz w:val="24"/>
          <w:szCs w:val="24"/>
        </w:rPr>
        <w:t xml:space="preserve">“business” to apply the “production process” of transformative learning to the “raw material” of young people in hopes of producing a “finished product” that embodies meaningful service and has </w:t>
      </w:r>
      <w:r w:rsidR="007A3367" w:rsidRPr="004F63C9">
        <w:rPr>
          <w:rFonts w:ascii="Times New Roman" w:hAnsi="Times New Roman" w:cs="Times New Roman"/>
          <w:iCs/>
          <w:sz w:val="24"/>
          <w:szCs w:val="24"/>
        </w:rPr>
        <w:t>a “</w:t>
      </w:r>
      <w:r w:rsidR="003A1B0F" w:rsidRPr="004F63C9">
        <w:rPr>
          <w:rFonts w:ascii="Times New Roman" w:hAnsi="Times New Roman" w:cs="Times New Roman"/>
          <w:iCs/>
          <w:sz w:val="24"/>
          <w:szCs w:val="24"/>
        </w:rPr>
        <w:t>warranty</w:t>
      </w:r>
      <w:r w:rsidR="007A3367" w:rsidRPr="004F63C9">
        <w:rPr>
          <w:rFonts w:ascii="Times New Roman" w:hAnsi="Times New Roman" w:cs="Times New Roman"/>
          <w:iCs/>
          <w:sz w:val="24"/>
          <w:szCs w:val="24"/>
        </w:rPr>
        <w:t>”</w:t>
      </w:r>
      <w:r w:rsidR="003A1B0F" w:rsidRPr="004F63C9">
        <w:rPr>
          <w:rFonts w:ascii="Times New Roman" w:hAnsi="Times New Roman" w:cs="Times New Roman"/>
          <w:iCs/>
          <w:sz w:val="24"/>
          <w:szCs w:val="24"/>
        </w:rPr>
        <w:t xml:space="preserve"> that runs well beyond twenty years on “life-long learning.”  In an era when quality is often equated to efficiency, there is </w:t>
      </w:r>
      <w:proofErr w:type="gramStart"/>
      <w:r w:rsidR="003A1B0F" w:rsidRPr="004F63C9">
        <w:rPr>
          <w:rFonts w:ascii="Times New Roman" w:hAnsi="Times New Roman" w:cs="Times New Roman"/>
          <w:iCs/>
          <w:sz w:val="24"/>
          <w:szCs w:val="24"/>
        </w:rPr>
        <w:t>a certain</w:t>
      </w:r>
      <w:proofErr w:type="gramEnd"/>
      <w:r w:rsidR="003A1B0F" w:rsidRPr="004F63C9">
        <w:rPr>
          <w:rFonts w:ascii="Times New Roman" w:hAnsi="Times New Roman" w:cs="Times New Roman"/>
          <w:iCs/>
          <w:sz w:val="24"/>
          <w:szCs w:val="24"/>
        </w:rPr>
        <w:t xml:space="preserve"> nobility in this particular “business model.” </w:t>
      </w:r>
      <w:r w:rsidR="00B55CE4" w:rsidRPr="004F63C9">
        <w:rPr>
          <w:rFonts w:ascii="Times New Roman" w:hAnsi="Times New Roman" w:cs="Times New Roman"/>
          <w:iCs/>
          <w:sz w:val="24"/>
          <w:szCs w:val="24"/>
        </w:rPr>
        <w:t xml:space="preserve"> F</w:t>
      </w:r>
      <w:r w:rsidR="003A1B0F" w:rsidRPr="004F63C9">
        <w:rPr>
          <w:rFonts w:ascii="Times New Roman" w:hAnsi="Times New Roman" w:cs="Times New Roman"/>
          <w:iCs/>
          <w:sz w:val="24"/>
          <w:szCs w:val="24"/>
        </w:rPr>
        <w:t>or those who have benefited from the gifts of a liberal arts education, the advantages to the Hanover College approach are manifest and manifold.</w:t>
      </w:r>
    </w:p>
    <w:p w:rsidR="002601FB" w:rsidRDefault="002601FB" w:rsidP="002601FB">
      <w:pPr>
        <w:spacing w:after="0" w:line="240" w:lineRule="auto"/>
        <w:rPr>
          <w:rFonts w:ascii="Times New Roman" w:hAnsi="Times New Roman" w:cs="Times New Roman"/>
          <w:iCs/>
          <w:sz w:val="24"/>
          <w:szCs w:val="24"/>
        </w:rPr>
      </w:pPr>
    </w:p>
    <w:p w:rsidR="00724AF8" w:rsidRDefault="00673012" w:rsidP="002601FB">
      <w:pPr>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D</w:t>
      </w:r>
      <w:r w:rsidR="00B55CE4" w:rsidRPr="004F63C9">
        <w:rPr>
          <w:rFonts w:ascii="Times New Roman" w:hAnsi="Times New Roman" w:cs="Times New Roman"/>
          <w:iCs/>
          <w:sz w:val="24"/>
          <w:szCs w:val="24"/>
        </w:rPr>
        <w:t xml:space="preserve">espite my ironic use </w:t>
      </w:r>
      <w:r>
        <w:rPr>
          <w:rFonts w:ascii="Times New Roman" w:hAnsi="Times New Roman" w:cs="Times New Roman"/>
          <w:iCs/>
          <w:sz w:val="24"/>
          <w:szCs w:val="24"/>
        </w:rPr>
        <w:t xml:space="preserve">above </w:t>
      </w:r>
      <w:r w:rsidR="00B55CE4" w:rsidRPr="004F63C9">
        <w:rPr>
          <w:rFonts w:ascii="Times New Roman" w:hAnsi="Times New Roman" w:cs="Times New Roman"/>
          <w:iCs/>
          <w:sz w:val="24"/>
          <w:szCs w:val="24"/>
        </w:rPr>
        <w:t xml:space="preserve">of industrial metaphors, there are distinct parallels between the industry of physical goods and the industry of the mind and soul.  </w:t>
      </w:r>
      <w:r w:rsidR="00BC63D4" w:rsidRPr="004F63C9">
        <w:rPr>
          <w:rFonts w:ascii="Times New Roman" w:hAnsi="Times New Roman" w:cs="Times New Roman"/>
          <w:iCs/>
          <w:sz w:val="24"/>
          <w:szCs w:val="24"/>
        </w:rPr>
        <w:t xml:space="preserve">In each case, the highest quality and most esteemed work </w:t>
      </w:r>
      <w:r>
        <w:rPr>
          <w:rFonts w:ascii="Times New Roman" w:hAnsi="Times New Roman" w:cs="Times New Roman"/>
          <w:iCs/>
          <w:sz w:val="24"/>
          <w:szCs w:val="24"/>
        </w:rPr>
        <w:t xml:space="preserve">comes from </w:t>
      </w:r>
      <w:r w:rsidR="00BC63D4" w:rsidRPr="004F63C9">
        <w:rPr>
          <w:rFonts w:ascii="Times New Roman" w:hAnsi="Times New Roman" w:cs="Times New Roman"/>
          <w:iCs/>
          <w:sz w:val="24"/>
          <w:szCs w:val="24"/>
        </w:rPr>
        <w:t xml:space="preserve">people who take a genuine pride in what they do and possess a high degree of introspection about how they might </w:t>
      </w:r>
      <w:r w:rsidR="007A3367" w:rsidRPr="004F63C9">
        <w:rPr>
          <w:rFonts w:ascii="Times New Roman" w:hAnsi="Times New Roman" w:cs="Times New Roman"/>
          <w:iCs/>
          <w:sz w:val="24"/>
          <w:szCs w:val="24"/>
        </w:rPr>
        <w:t>continue to work to their highest potential.  But</w:t>
      </w:r>
      <w:r>
        <w:rPr>
          <w:rFonts w:ascii="Times New Roman" w:hAnsi="Times New Roman" w:cs="Times New Roman"/>
          <w:iCs/>
          <w:sz w:val="24"/>
          <w:szCs w:val="24"/>
        </w:rPr>
        <w:t>,</w:t>
      </w:r>
      <w:r w:rsidR="007A3367" w:rsidRPr="004F63C9">
        <w:rPr>
          <w:rFonts w:ascii="Times New Roman" w:hAnsi="Times New Roman" w:cs="Times New Roman"/>
          <w:iCs/>
          <w:sz w:val="24"/>
          <w:szCs w:val="24"/>
        </w:rPr>
        <w:t xml:space="preserve"> to some degree, this is where the parallel ends</w:t>
      </w:r>
      <w:r>
        <w:rPr>
          <w:rFonts w:ascii="Times New Roman" w:hAnsi="Times New Roman" w:cs="Times New Roman"/>
          <w:iCs/>
          <w:sz w:val="24"/>
          <w:szCs w:val="24"/>
        </w:rPr>
        <w:t xml:space="preserve">:  </w:t>
      </w:r>
      <w:r w:rsidR="007A3367" w:rsidRPr="004F63C9">
        <w:rPr>
          <w:rFonts w:ascii="Times New Roman" w:hAnsi="Times New Roman" w:cs="Times New Roman"/>
          <w:iCs/>
          <w:sz w:val="24"/>
          <w:szCs w:val="24"/>
        </w:rPr>
        <w:t xml:space="preserve">there is a qualitative difference between beaming with pride </w:t>
      </w:r>
      <w:r w:rsidR="00455ACF">
        <w:rPr>
          <w:rFonts w:ascii="Times New Roman" w:hAnsi="Times New Roman" w:cs="Times New Roman"/>
          <w:iCs/>
          <w:sz w:val="24"/>
          <w:szCs w:val="24"/>
        </w:rPr>
        <w:t xml:space="preserve">over </w:t>
      </w:r>
      <w:r w:rsidR="007A3367" w:rsidRPr="004F63C9">
        <w:rPr>
          <w:rFonts w:ascii="Times New Roman" w:hAnsi="Times New Roman" w:cs="Times New Roman"/>
          <w:iCs/>
          <w:sz w:val="24"/>
          <w:szCs w:val="24"/>
        </w:rPr>
        <w:t>an automobile or finely-carved piece of furniture leav</w:t>
      </w:r>
      <w:r w:rsidR="00455ACF">
        <w:rPr>
          <w:rFonts w:ascii="Times New Roman" w:hAnsi="Times New Roman" w:cs="Times New Roman"/>
          <w:iCs/>
          <w:sz w:val="24"/>
          <w:szCs w:val="24"/>
        </w:rPr>
        <w:t>ing</w:t>
      </w:r>
      <w:r w:rsidR="007A3367" w:rsidRPr="004F63C9">
        <w:rPr>
          <w:rFonts w:ascii="Times New Roman" w:hAnsi="Times New Roman" w:cs="Times New Roman"/>
          <w:iCs/>
          <w:sz w:val="24"/>
          <w:szCs w:val="24"/>
        </w:rPr>
        <w:t xml:space="preserve"> the factory, and gazing into the faces of a graduate and her/his family at commencement; or letting out a cry of joy when one receives an e-mail about a student accepted to law school; or opening an invitation to the wedding of a cherished alum.  Thus, ther</w:t>
      </w:r>
      <w:r w:rsidR="00D61766" w:rsidRPr="004F63C9">
        <w:rPr>
          <w:rFonts w:ascii="Times New Roman" w:hAnsi="Times New Roman" w:cs="Times New Roman"/>
          <w:iCs/>
          <w:sz w:val="24"/>
          <w:szCs w:val="24"/>
        </w:rPr>
        <w:t>e is a subjective scale for excellence</w:t>
      </w:r>
      <w:r w:rsidR="007A3367" w:rsidRPr="004F63C9">
        <w:rPr>
          <w:rFonts w:ascii="Times New Roman" w:hAnsi="Times New Roman" w:cs="Times New Roman"/>
          <w:iCs/>
          <w:sz w:val="24"/>
          <w:szCs w:val="24"/>
        </w:rPr>
        <w:t xml:space="preserve"> in this educational enterprise, and there is much at stake for </w:t>
      </w:r>
      <w:r w:rsidR="00455ACF">
        <w:rPr>
          <w:rFonts w:ascii="Times New Roman" w:hAnsi="Times New Roman" w:cs="Times New Roman"/>
          <w:iCs/>
          <w:sz w:val="24"/>
          <w:szCs w:val="24"/>
        </w:rPr>
        <w:t xml:space="preserve">faculty as </w:t>
      </w:r>
      <w:r w:rsidR="007A3367" w:rsidRPr="004F63C9">
        <w:rPr>
          <w:rFonts w:ascii="Times New Roman" w:hAnsi="Times New Roman" w:cs="Times New Roman"/>
          <w:iCs/>
          <w:sz w:val="24"/>
          <w:szCs w:val="24"/>
        </w:rPr>
        <w:t>we ponder how to achieve success, and</w:t>
      </w:r>
      <w:r w:rsidR="00455ACF">
        <w:rPr>
          <w:rFonts w:ascii="Times New Roman" w:hAnsi="Times New Roman" w:cs="Times New Roman"/>
          <w:iCs/>
          <w:sz w:val="24"/>
          <w:szCs w:val="24"/>
        </w:rPr>
        <w:t xml:space="preserve"> how</w:t>
      </w:r>
      <w:r w:rsidR="007A3367" w:rsidRPr="004F63C9">
        <w:rPr>
          <w:rFonts w:ascii="Times New Roman" w:hAnsi="Times New Roman" w:cs="Times New Roman"/>
          <w:iCs/>
          <w:sz w:val="24"/>
          <w:szCs w:val="24"/>
        </w:rPr>
        <w:t>, along the path to</w:t>
      </w:r>
      <w:r w:rsidR="00D61766" w:rsidRPr="004F63C9">
        <w:rPr>
          <w:rFonts w:ascii="Times New Roman" w:hAnsi="Times New Roman" w:cs="Times New Roman"/>
          <w:iCs/>
          <w:sz w:val="24"/>
          <w:szCs w:val="24"/>
        </w:rPr>
        <w:t xml:space="preserve"> this</w:t>
      </w:r>
      <w:r w:rsidR="007A3367" w:rsidRPr="004F63C9">
        <w:rPr>
          <w:rFonts w:ascii="Times New Roman" w:hAnsi="Times New Roman" w:cs="Times New Roman"/>
          <w:iCs/>
          <w:sz w:val="24"/>
          <w:szCs w:val="24"/>
        </w:rPr>
        <w:t xml:space="preserve"> success, to improve the approaches, ideas, dreams, techniques, and overall learning we share with our students. </w:t>
      </w:r>
    </w:p>
    <w:p w:rsidR="002601FB" w:rsidRPr="004F63C9" w:rsidRDefault="002601FB" w:rsidP="002601FB">
      <w:pPr>
        <w:spacing w:after="0" w:line="240" w:lineRule="auto"/>
        <w:ind w:firstLine="720"/>
        <w:rPr>
          <w:rFonts w:ascii="Times New Roman" w:hAnsi="Times New Roman" w:cs="Times New Roman"/>
          <w:iCs/>
          <w:sz w:val="24"/>
          <w:szCs w:val="24"/>
        </w:rPr>
      </w:pPr>
    </w:p>
    <w:p w:rsidR="00D61766" w:rsidRDefault="00D61766" w:rsidP="002601FB">
      <w:pPr>
        <w:spacing w:after="0" w:line="240" w:lineRule="auto"/>
        <w:rPr>
          <w:rFonts w:ascii="Times New Roman" w:hAnsi="Times New Roman" w:cs="Times New Roman"/>
          <w:iCs/>
          <w:sz w:val="24"/>
          <w:szCs w:val="24"/>
        </w:rPr>
      </w:pPr>
      <w:r w:rsidRPr="004F63C9">
        <w:rPr>
          <w:rFonts w:ascii="Times New Roman" w:hAnsi="Times New Roman" w:cs="Times New Roman"/>
          <w:iCs/>
          <w:sz w:val="24"/>
          <w:szCs w:val="24"/>
        </w:rPr>
        <w:tab/>
        <w:t xml:space="preserve">At </w:t>
      </w:r>
      <w:r w:rsidR="00673012">
        <w:rPr>
          <w:rFonts w:ascii="Times New Roman" w:hAnsi="Times New Roman" w:cs="Times New Roman"/>
          <w:iCs/>
          <w:sz w:val="24"/>
          <w:szCs w:val="24"/>
        </w:rPr>
        <w:t xml:space="preserve">the May meeting of the </w:t>
      </w:r>
      <w:r w:rsidRPr="004F63C9">
        <w:rPr>
          <w:rFonts w:ascii="Times New Roman" w:hAnsi="Times New Roman" w:cs="Times New Roman"/>
          <w:iCs/>
          <w:sz w:val="24"/>
          <w:szCs w:val="24"/>
        </w:rPr>
        <w:t xml:space="preserve">Board of Trustees, you heard how the College formally evaluates the success of individual faculty members through Faculty Evaluation Committee reviews </w:t>
      </w:r>
      <w:r w:rsidR="00673012">
        <w:rPr>
          <w:rFonts w:ascii="Times New Roman" w:hAnsi="Times New Roman" w:cs="Times New Roman"/>
          <w:iCs/>
          <w:sz w:val="24"/>
          <w:szCs w:val="24"/>
        </w:rPr>
        <w:t xml:space="preserve">in the </w:t>
      </w:r>
      <w:r w:rsidRPr="004F63C9">
        <w:rPr>
          <w:rFonts w:ascii="Times New Roman" w:hAnsi="Times New Roman" w:cs="Times New Roman"/>
          <w:iCs/>
          <w:sz w:val="24"/>
          <w:szCs w:val="24"/>
        </w:rPr>
        <w:t xml:space="preserve">second, fourth, and sixth years.  Once a faculty member receives tenure, these reviews happen at seven-year intervals, or more frequently if </w:t>
      </w:r>
      <w:r w:rsidR="00455ACF">
        <w:rPr>
          <w:rFonts w:ascii="Times New Roman" w:hAnsi="Times New Roman" w:cs="Times New Roman"/>
          <w:iCs/>
          <w:sz w:val="24"/>
          <w:szCs w:val="24"/>
        </w:rPr>
        <w:t xml:space="preserve">a </w:t>
      </w:r>
      <w:r w:rsidRPr="004F63C9">
        <w:rPr>
          <w:rFonts w:ascii="Times New Roman" w:hAnsi="Times New Roman" w:cs="Times New Roman"/>
          <w:iCs/>
          <w:sz w:val="24"/>
          <w:szCs w:val="24"/>
        </w:rPr>
        <w:t>faculty members opt</w:t>
      </w:r>
      <w:r w:rsidR="00455ACF">
        <w:rPr>
          <w:rFonts w:ascii="Times New Roman" w:hAnsi="Times New Roman" w:cs="Times New Roman"/>
          <w:iCs/>
          <w:sz w:val="24"/>
          <w:szCs w:val="24"/>
        </w:rPr>
        <w:t>s</w:t>
      </w:r>
      <w:r w:rsidRPr="004F63C9">
        <w:rPr>
          <w:rFonts w:ascii="Times New Roman" w:hAnsi="Times New Roman" w:cs="Times New Roman"/>
          <w:iCs/>
          <w:sz w:val="24"/>
          <w:szCs w:val="24"/>
        </w:rPr>
        <w:t xml:space="preserve"> for a</w:t>
      </w:r>
      <w:r w:rsidR="00455ACF">
        <w:rPr>
          <w:rFonts w:ascii="Times New Roman" w:hAnsi="Times New Roman" w:cs="Times New Roman"/>
          <w:iCs/>
          <w:sz w:val="24"/>
          <w:szCs w:val="24"/>
        </w:rPr>
        <w:t>n individualized plan for</w:t>
      </w:r>
      <w:r w:rsidRPr="004F63C9">
        <w:rPr>
          <w:rFonts w:ascii="Times New Roman" w:hAnsi="Times New Roman" w:cs="Times New Roman"/>
          <w:iCs/>
          <w:sz w:val="24"/>
          <w:szCs w:val="24"/>
        </w:rPr>
        <w:t xml:space="preserve"> post-</w:t>
      </w:r>
      <w:r w:rsidR="00455ACF">
        <w:rPr>
          <w:rFonts w:ascii="Times New Roman" w:hAnsi="Times New Roman" w:cs="Times New Roman"/>
          <w:iCs/>
          <w:sz w:val="24"/>
          <w:szCs w:val="24"/>
        </w:rPr>
        <w:t>tenure/post-promotion review</w:t>
      </w:r>
      <w:r w:rsidRPr="004F63C9">
        <w:rPr>
          <w:rFonts w:ascii="Times New Roman" w:hAnsi="Times New Roman" w:cs="Times New Roman"/>
          <w:iCs/>
          <w:sz w:val="24"/>
          <w:szCs w:val="24"/>
        </w:rPr>
        <w:t xml:space="preserve">.  As I listened to the report and the subsequent discussion, I was reminded </w:t>
      </w:r>
      <w:r w:rsidR="00673012">
        <w:rPr>
          <w:rFonts w:ascii="Times New Roman" w:hAnsi="Times New Roman" w:cs="Times New Roman"/>
          <w:iCs/>
          <w:sz w:val="24"/>
          <w:szCs w:val="24"/>
        </w:rPr>
        <w:t>of t</w:t>
      </w:r>
      <w:r w:rsidRPr="004F63C9">
        <w:rPr>
          <w:rFonts w:ascii="Times New Roman" w:hAnsi="Times New Roman" w:cs="Times New Roman"/>
          <w:iCs/>
          <w:sz w:val="24"/>
          <w:szCs w:val="24"/>
        </w:rPr>
        <w:t>he fact that formal evaluation is but one measure of an individual faculty member’s performance, and/or continuous introspection and improvement.</w:t>
      </w:r>
      <w:r w:rsidR="00DC3E3C" w:rsidRPr="004F63C9">
        <w:rPr>
          <w:rFonts w:ascii="Times New Roman" w:hAnsi="Times New Roman" w:cs="Times New Roman"/>
          <w:iCs/>
          <w:sz w:val="24"/>
          <w:szCs w:val="24"/>
        </w:rPr>
        <w:t xml:space="preserve">  In a variety of substantive, creative, and even inspirational ways, </w:t>
      </w:r>
      <w:r w:rsidR="00455ACF">
        <w:rPr>
          <w:rFonts w:ascii="Times New Roman" w:hAnsi="Times New Roman" w:cs="Times New Roman"/>
          <w:iCs/>
          <w:sz w:val="24"/>
          <w:szCs w:val="24"/>
        </w:rPr>
        <w:t xml:space="preserve">Hanover </w:t>
      </w:r>
      <w:r w:rsidR="00DC3E3C" w:rsidRPr="004F63C9">
        <w:rPr>
          <w:rFonts w:ascii="Times New Roman" w:hAnsi="Times New Roman" w:cs="Times New Roman"/>
          <w:iCs/>
          <w:sz w:val="24"/>
          <w:szCs w:val="24"/>
        </w:rPr>
        <w:t xml:space="preserve">faculty members engage in improvement and assessment practices that complement the formal evaluation process and contribute to the high quality of the educational experience that we </w:t>
      </w:r>
      <w:r w:rsidR="00673012">
        <w:rPr>
          <w:rFonts w:ascii="Times New Roman" w:hAnsi="Times New Roman" w:cs="Times New Roman"/>
          <w:iCs/>
          <w:sz w:val="24"/>
          <w:szCs w:val="24"/>
        </w:rPr>
        <w:t xml:space="preserve">offer to </w:t>
      </w:r>
      <w:r w:rsidR="00DC3E3C" w:rsidRPr="004F63C9">
        <w:rPr>
          <w:rFonts w:ascii="Times New Roman" w:hAnsi="Times New Roman" w:cs="Times New Roman"/>
          <w:iCs/>
          <w:sz w:val="24"/>
          <w:szCs w:val="24"/>
        </w:rPr>
        <w:t>our students.</w:t>
      </w:r>
    </w:p>
    <w:p w:rsidR="002601FB" w:rsidRPr="004F63C9" w:rsidRDefault="002601FB" w:rsidP="002601FB">
      <w:pPr>
        <w:spacing w:after="0" w:line="240" w:lineRule="auto"/>
        <w:rPr>
          <w:rFonts w:ascii="Times New Roman" w:hAnsi="Times New Roman" w:cs="Times New Roman"/>
          <w:iCs/>
          <w:sz w:val="24"/>
          <w:szCs w:val="24"/>
        </w:rPr>
      </w:pPr>
    </w:p>
    <w:p w:rsidR="00963529" w:rsidRDefault="00A5603A" w:rsidP="002601FB">
      <w:pPr>
        <w:spacing w:after="0" w:line="240" w:lineRule="auto"/>
        <w:rPr>
          <w:rFonts w:ascii="Times New Roman" w:hAnsi="Times New Roman" w:cs="Times New Roman"/>
          <w:b/>
          <w:iCs/>
          <w:sz w:val="24"/>
          <w:szCs w:val="24"/>
        </w:rPr>
      </w:pPr>
      <w:r w:rsidRPr="000300A9">
        <w:rPr>
          <w:rFonts w:ascii="Times New Roman" w:hAnsi="Times New Roman" w:cs="Times New Roman"/>
          <w:b/>
          <w:iCs/>
          <w:sz w:val="24"/>
          <w:szCs w:val="24"/>
        </w:rPr>
        <w:t>At the Divisional Level</w:t>
      </w:r>
    </w:p>
    <w:p w:rsidR="002601FB" w:rsidRPr="000300A9" w:rsidRDefault="002601FB" w:rsidP="002601FB">
      <w:pPr>
        <w:spacing w:after="0" w:line="240" w:lineRule="auto"/>
        <w:rPr>
          <w:rFonts w:ascii="Times New Roman" w:hAnsi="Times New Roman" w:cs="Times New Roman"/>
          <w:b/>
          <w:iCs/>
          <w:sz w:val="24"/>
          <w:szCs w:val="24"/>
        </w:rPr>
      </w:pPr>
    </w:p>
    <w:p w:rsidR="00963529" w:rsidRPr="004F63C9" w:rsidRDefault="00DF3605" w:rsidP="002601FB">
      <w:pPr>
        <w:pStyle w:val="NormalWeb"/>
        <w:ind w:firstLine="720"/>
      </w:pPr>
      <w:r w:rsidRPr="004F63C9">
        <w:lastRenderedPageBreak/>
        <w:t xml:space="preserve">One of the primary </w:t>
      </w:r>
      <w:r w:rsidR="000352B1" w:rsidRPr="004F63C9">
        <w:t xml:space="preserve">opportunities for evaluation and improvement </w:t>
      </w:r>
      <w:r w:rsidRPr="004F63C9">
        <w:t>at the divisional level involves the Liberal Arts Degree Requirement</w:t>
      </w:r>
      <w:r w:rsidR="000300A9">
        <w:t>s</w:t>
      </w:r>
      <w:r w:rsidR="00455ACF">
        <w:t xml:space="preserve"> (the LADR curriculum).</w:t>
      </w:r>
      <w:r w:rsidRPr="004F63C9">
        <w:t xml:space="preserve">  Division coordinators not only staff LADR courses, but they also oversee formal assessment of those courses.  </w:t>
      </w:r>
      <w:r w:rsidR="000352B1" w:rsidRPr="004F63C9">
        <w:t xml:space="preserve">Recently, the Great Works coordinators implemented a </w:t>
      </w:r>
      <w:r w:rsidR="000300A9">
        <w:t>n</w:t>
      </w:r>
      <w:r w:rsidR="000352B1" w:rsidRPr="004F63C9">
        <w:t>ew model for assessing the teaching of w</w:t>
      </w:r>
      <w:r w:rsidR="00963529" w:rsidRPr="004F63C9">
        <w:t xml:space="preserve">riting in Great Works. </w:t>
      </w:r>
      <w:r w:rsidR="000300A9">
        <w:t xml:space="preserve"> </w:t>
      </w:r>
      <w:r w:rsidR="00963529" w:rsidRPr="004F63C9">
        <w:t xml:space="preserve">It's the first </w:t>
      </w:r>
      <w:r w:rsidR="000300A9">
        <w:t xml:space="preserve">instance of </w:t>
      </w:r>
      <w:r w:rsidR="00963529" w:rsidRPr="004F63C9">
        <w:t xml:space="preserve">third-party, blind assessment of the teaching of writing in Great Works since we implemented the program ten years ago. </w:t>
      </w:r>
      <w:r w:rsidR="000300A9">
        <w:t xml:space="preserve"> </w:t>
      </w:r>
      <w:r w:rsidR="00963529" w:rsidRPr="004F63C9">
        <w:t>It's also a collaborative effort involving faculty and staff from the departments of English, Psychology and the Rivers Institute, as well as a team of our top student-writers and tutors.</w:t>
      </w:r>
      <w:r w:rsidR="000300A9">
        <w:t xml:space="preserve"> </w:t>
      </w:r>
      <w:r w:rsidR="000352B1" w:rsidRPr="004F63C9">
        <w:t xml:space="preserve"> [</w:t>
      </w:r>
      <w:r w:rsidR="000300A9">
        <w:t>S</w:t>
      </w:r>
      <w:r w:rsidR="000352B1" w:rsidRPr="004F63C9">
        <w:t>ee Appendix Four for a full description of this assessment tool</w:t>
      </w:r>
      <w:r w:rsidR="000300A9">
        <w:t>.</w:t>
      </w:r>
      <w:r w:rsidR="000352B1" w:rsidRPr="004F63C9">
        <w:t>]  Not only does this new model showcase the skill of writing and prioritize it as a potential site for transformative learning, but it also provides a measure of effectiveness for Great Works teachers and students.</w:t>
      </w:r>
      <w:r w:rsidR="00963529" w:rsidRPr="004F63C9">
        <w:t xml:space="preserve"> </w:t>
      </w:r>
    </w:p>
    <w:p w:rsidR="000352B1" w:rsidRPr="004F63C9" w:rsidRDefault="000352B1" w:rsidP="002601FB">
      <w:pPr>
        <w:pStyle w:val="NormalWeb"/>
        <w:ind w:firstLine="720"/>
      </w:pPr>
    </w:p>
    <w:p w:rsidR="00A27119" w:rsidRDefault="00A5603A" w:rsidP="002601FB">
      <w:pPr>
        <w:spacing w:after="0" w:line="240" w:lineRule="auto"/>
        <w:rPr>
          <w:rFonts w:ascii="Times New Roman" w:hAnsi="Times New Roman" w:cs="Times New Roman"/>
          <w:b/>
          <w:iCs/>
          <w:sz w:val="24"/>
          <w:szCs w:val="24"/>
        </w:rPr>
      </w:pPr>
      <w:r w:rsidRPr="000300A9">
        <w:rPr>
          <w:rFonts w:ascii="Times New Roman" w:hAnsi="Times New Roman" w:cs="Times New Roman"/>
          <w:b/>
          <w:iCs/>
          <w:sz w:val="24"/>
          <w:szCs w:val="24"/>
        </w:rPr>
        <w:t>At the Departmental Level</w:t>
      </w:r>
    </w:p>
    <w:p w:rsidR="002601FB" w:rsidRPr="000300A9" w:rsidRDefault="002601FB" w:rsidP="002601FB">
      <w:pPr>
        <w:spacing w:after="0" w:line="240" w:lineRule="auto"/>
        <w:rPr>
          <w:rFonts w:ascii="Times New Roman" w:hAnsi="Times New Roman" w:cs="Times New Roman"/>
          <w:b/>
          <w:iCs/>
          <w:sz w:val="24"/>
          <w:szCs w:val="24"/>
        </w:rPr>
      </w:pPr>
    </w:p>
    <w:p w:rsidR="00345D31" w:rsidRDefault="00A27119" w:rsidP="002601FB">
      <w:pPr>
        <w:spacing w:after="0" w:line="240" w:lineRule="auto"/>
        <w:rPr>
          <w:rFonts w:ascii="Times New Roman" w:hAnsi="Times New Roman" w:cs="Times New Roman"/>
          <w:sz w:val="24"/>
          <w:szCs w:val="24"/>
        </w:rPr>
      </w:pPr>
      <w:r w:rsidRPr="004F63C9">
        <w:rPr>
          <w:rFonts w:ascii="Times New Roman" w:hAnsi="Times New Roman" w:cs="Times New Roman"/>
          <w:iCs/>
          <w:sz w:val="24"/>
          <w:szCs w:val="24"/>
        </w:rPr>
        <w:tab/>
      </w:r>
      <w:r w:rsidR="00455ACF">
        <w:rPr>
          <w:rFonts w:ascii="Times New Roman" w:hAnsi="Times New Roman" w:cs="Times New Roman"/>
          <w:iCs/>
          <w:sz w:val="24"/>
          <w:szCs w:val="24"/>
        </w:rPr>
        <w:t xml:space="preserve">Another </w:t>
      </w:r>
      <w:r w:rsidR="000300A9">
        <w:rPr>
          <w:rFonts w:ascii="Times New Roman" w:hAnsi="Times New Roman" w:cs="Times New Roman"/>
          <w:iCs/>
          <w:sz w:val="24"/>
          <w:szCs w:val="24"/>
        </w:rPr>
        <w:t xml:space="preserve">area where </w:t>
      </w:r>
      <w:r w:rsidRPr="004F63C9">
        <w:rPr>
          <w:rFonts w:ascii="Times New Roman" w:hAnsi="Times New Roman" w:cs="Times New Roman"/>
          <w:iCs/>
          <w:sz w:val="24"/>
          <w:szCs w:val="24"/>
        </w:rPr>
        <w:t xml:space="preserve">improvement occurs is at the level of academic departments.  The </w:t>
      </w:r>
      <w:proofErr w:type="gramStart"/>
      <w:r w:rsidR="00455ACF">
        <w:rPr>
          <w:rFonts w:ascii="Times New Roman" w:hAnsi="Times New Roman" w:cs="Times New Roman"/>
          <w:iCs/>
          <w:sz w:val="24"/>
          <w:szCs w:val="24"/>
        </w:rPr>
        <w:t xml:space="preserve">faculty in the </w:t>
      </w:r>
      <w:r w:rsidRPr="004F63C9">
        <w:rPr>
          <w:rFonts w:ascii="Times New Roman" w:hAnsi="Times New Roman" w:cs="Times New Roman"/>
          <w:iCs/>
          <w:sz w:val="24"/>
          <w:szCs w:val="24"/>
        </w:rPr>
        <w:t>Theological Studies Department ha</w:t>
      </w:r>
      <w:r w:rsidR="00455ACF">
        <w:rPr>
          <w:rFonts w:ascii="Times New Roman" w:hAnsi="Times New Roman" w:cs="Times New Roman"/>
          <w:iCs/>
          <w:sz w:val="24"/>
          <w:szCs w:val="24"/>
        </w:rPr>
        <w:t>ve</w:t>
      </w:r>
      <w:proofErr w:type="gramEnd"/>
      <w:r w:rsidRPr="004F63C9">
        <w:rPr>
          <w:rFonts w:ascii="Times New Roman" w:hAnsi="Times New Roman" w:cs="Times New Roman"/>
          <w:iCs/>
          <w:sz w:val="24"/>
          <w:szCs w:val="24"/>
        </w:rPr>
        <w:t xml:space="preserve"> adopted one of the most inventive approaches on campus</w:t>
      </w:r>
      <w:r w:rsidR="00455ACF">
        <w:rPr>
          <w:rFonts w:ascii="Times New Roman" w:hAnsi="Times New Roman" w:cs="Times New Roman"/>
          <w:iCs/>
          <w:sz w:val="24"/>
          <w:szCs w:val="24"/>
        </w:rPr>
        <w:t xml:space="preserve">, committing themselves to </w:t>
      </w:r>
      <w:r w:rsidR="00345D31" w:rsidRPr="004F63C9">
        <w:rPr>
          <w:rFonts w:ascii="Times New Roman" w:hAnsi="Times New Roman" w:cs="Times New Roman"/>
          <w:sz w:val="24"/>
          <w:szCs w:val="24"/>
        </w:rPr>
        <w:t>ongoing, collaborative assessment, even as this often takes place in seemingly casual ways. This happens in three primary forms (beyond official assessment reports):</w:t>
      </w:r>
    </w:p>
    <w:p w:rsidR="002601FB" w:rsidRPr="004F63C9" w:rsidRDefault="002601FB" w:rsidP="002601FB">
      <w:pPr>
        <w:spacing w:after="0" w:line="240" w:lineRule="auto"/>
        <w:rPr>
          <w:rFonts w:ascii="Times New Roman" w:hAnsi="Times New Roman" w:cs="Times New Roman"/>
          <w:sz w:val="24"/>
          <w:szCs w:val="24"/>
        </w:rPr>
      </w:pPr>
    </w:p>
    <w:p w:rsidR="00345D31" w:rsidRDefault="00B35143" w:rsidP="002601FB">
      <w:pPr>
        <w:numPr>
          <w:ilvl w:val="0"/>
          <w:numId w:val="1"/>
        </w:numPr>
        <w:spacing w:after="0" w:line="240" w:lineRule="auto"/>
        <w:rPr>
          <w:rFonts w:ascii="Times New Roman" w:hAnsi="Times New Roman" w:cs="Times New Roman"/>
          <w:sz w:val="24"/>
          <w:szCs w:val="24"/>
        </w:rPr>
      </w:pPr>
      <w:r w:rsidRPr="004F63C9">
        <w:rPr>
          <w:rFonts w:ascii="Times New Roman" w:hAnsi="Times New Roman" w:cs="Times New Roman"/>
          <w:sz w:val="24"/>
          <w:szCs w:val="24"/>
        </w:rPr>
        <w:t>They begin their</w:t>
      </w:r>
      <w:r w:rsidR="00345D31" w:rsidRPr="004F63C9">
        <w:rPr>
          <w:rFonts w:ascii="Times New Roman" w:hAnsi="Times New Roman" w:cs="Times New Roman"/>
          <w:sz w:val="24"/>
          <w:szCs w:val="24"/>
        </w:rPr>
        <w:t xml:space="preserve"> weekly departmental meeting wit</w:t>
      </w:r>
      <w:r w:rsidRPr="004F63C9">
        <w:rPr>
          <w:rFonts w:ascii="Times New Roman" w:hAnsi="Times New Roman" w:cs="Times New Roman"/>
          <w:sz w:val="24"/>
          <w:szCs w:val="24"/>
        </w:rPr>
        <w:t>h “Teaching Tidbits” in which they</w:t>
      </w:r>
      <w:r w:rsidR="00345D31" w:rsidRPr="004F63C9">
        <w:rPr>
          <w:rFonts w:ascii="Times New Roman" w:hAnsi="Times New Roman" w:cs="Times New Roman"/>
          <w:sz w:val="24"/>
          <w:szCs w:val="24"/>
        </w:rPr>
        <w:t xml:space="preserve"> discuss chall</w:t>
      </w:r>
      <w:r w:rsidRPr="004F63C9">
        <w:rPr>
          <w:rFonts w:ascii="Times New Roman" w:hAnsi="Times New Roman" w:cs="Times New Roman"/>
          <w:sz w:val="24"/>
          <w:szCs w:val="24"/>
        </w:rPr>
        <w:t>enges they</w:t>
      </w:r>
      <w:r w:rsidR="00345D31" w:rsidRPr="004F63C9">
        <w:rPr>
          <w:rFonts w:ascii="Times New Roman" w:hAnsi="Times New Roman" w:cs="Times New Roman"/>
          <w:sz w:val="24"/>
          <w:szCs w:val="24"/>
        </w:rPr>
        <w:t xml:space="preserve"> are facing in the classroom or with particular students. </w:t>
      </w:r>
      <w:r w:rsidR="000300A9">
        <w:rPr>
          <w:rFonts w:ascii="Times New Roman" w:hAnsi="Times New Roman" w:cs="Times New Roman"/>
          <w:sz w:val="24"/>
          <w:szCs w:val="24"/>
        </w:rPr>
        <w:t xml:space="preserve"> Typical </w:t>
      </w:r>
      <w:r w:rsidR="00345D31" w:rsidRPr="004F63C9">
        <w:rPr>
          <w:rFonts w:ascii="Times New Roman" w:hAnsi="Times New Roman" w:cs="Times New Roman"/>
          <w:sz w:val="24"/>
          <w:szCs w:val="24"/>
        </w:rPr>
        <w:t>scenarios</w:t>
      </w:r>
      <w:r w:rsidR="000300A9">
        <w:rPr>
          <w:rFonts w:ascii="Times New Roman" w:hAnsi="Times New Roman" w:cs="Times New Roman"/>
          <w:sz w:val="24"/>
          <w:szCs w:val="24"/>
        </w:rPr>
        <w:t xml:space="preserve"> include</w:t>
      </w:r>
      <w:r w:rsidR="00345D31" w:rsidRPr="004F63C9">
        <w:rPr>
          <w:rFonts w:ascii="Times New Roman" w:hAnsi="Times New Roman" w:cs="Times New Roman"/>
          <w:sz w:val="24"/>
          <w:szCs w:val="24"/>
        </w:rPr>
        <w:t>:</w:t>
      </w:r>
    </w:p>
    <w:p w:rsidR="002601FB" w:rsidRPr="004F63C9" w:rsidRDefault="002601FB" w:rsidP="002601FB">
      <w:pPr>
        <w:spacing w:after="0" w:line="240" w:lineRule="auto"/>
        <w:ind w:left="720"/>
        <w:rPr>
          <w:rFonts w:ascii="Times New Roman" w:hAnsi="Times New Roman" w:cs="Times New Roman"/>
          <w:sz w:val="24"/>
          <w:szCs w:val="24"/>
        </w:rPr>
      </w:pPr>
    </w:p>
    <w:p w:rsidR="00345D31" w:rsidRDefault="00345D31" w:rsidP="002601FB">
      <w:pPr>
        <w:pStyle w:val="ListParagraph"/>
        <w:numPr>
          <w:ilvl w:val="0"/>
          <w:numId w:val="9"/>
        </w:numPr>
        <w:spacing w:after="0" w:line="240" w:lineRule="auto"/>
        <w:rPr>
          <w:rFonts w:ascii="Times New Roman" w:hAnsi="Times New Roman" w:cs="Times New Roman"/>
          <w:sz w:val="24"/>
          <w:szCs w:val="24"/>
        </w:rPr>
      </w:pPr>
      <w:r w:rsidRPr="00455ACF">
        <w:rPr>
          <w:rFonts w:ascii="Times New Roman" w:hAnsi="Times New Roman" w:cs="Times New Roman"/>
          <w:sz w:val="24"/>
          <w:szCs w:val="24"/>
        </w:rPr>
        <w:t xml:space="preserve">Why can I not seem to get this particular class of students to talk when the other section of the course is completely engaged? </w:t>
      </w:r>
      <w:r w:rsidR="000300A9" w:rsidRPr="00455ACF">
        <w:rPr>
          <w:rFonts w:ascii="Times New Roman" w:hAnsi="Times New Roman" w:cs="Times New Roman"/>
          <w:sz w:val="24"/>
          <w:szCs w:val="24"/>
        </w:rPr>
        <w:t xml:space="preserve"> </w:t>
      </w:r>
      <w:r w:rsidRPr="00455ACF">
        <w:rPr>
          <w:rFonts w:ascii="Times New Roman" w:hAnsi="Times New Roman" w:cs="Times New Roman"/>
          <w:sz w:val="24"/>
          <w:szCs w:val="24"/>
        </w:rPr>
        <w:t>What strategies might I try?</w:t>
      </w:r>
    </w:p>
    <w:p w:rsidR="00455ACF" w:rsidRDefault="00455ACF" w:rsidP="002601FB">
      <w:pPr>
        <w:pStyle w:val="ListParagraph"/>
        <w:spacing w:after="0" w:line="240" w:lineRule="auto"/>
        <w:ind w:left="1080"/>
        <w:rPr>
          <w:rFonts w:ascii="Times New Roman" w:hAnsi="Times New Roman" w:cs="Times New Roman"/>
          <w:sz w:val="24"/>
          <w:szCs w:val="24"/>
        </w:rPr>
      </w:pPr>
    </w:p>
    <w:p w:rsidR="00345D31" w:rsidRDefault="00345D31" w:rsidP="002601FB">
      <w:pPr>
        <w:pStyle w:val="ListParagraph"/>
        <w:numPr>
          <w:ilvl w:val="0"/>
          <w:numId w:val="9"/>
        </w:numPr>
        <w:spacing w:after="0" w:line="240" w:lineRule="auto"/>
        <w:rPr>
          <w:rFonts w:ascii="Times New Roman" w:hAnsi="Times New Roman" w:cs="Times New Roman"/>
          <w:sz w:val="24"/>
          <w:szCs w:val="24"/>
        </w:rPr>
      </w:pPr>
      <w:r w:rsidRPr="00455ACF">
        <w:rPr>
          <w:rFonts w:ascii="Times New Roman" w:hAnsi="Times New Roman" w:cs="Times New Roman"/>
          <w:sz w:val="24"/>
          <w:szCs w:val="24"/>
        </w:rPr>
        <w:t>How should I deal with a small group of students who were so resistant to the ideas presented in yesterday’s class that they were actively disrespectful toward me?</w:t>
      </w:r>
    </w:p>
    <w:p w:rsidR="00455ACF" w:rsidRPr="00455ACF" w:rsidRDefault="00455ACF" w:rsidP="002601FB">
      <w:pPr>
        <w:pStyle w:val="ListParagraph"/>
        <w:spacing w:after="0" w:line="240" w:lineRule="auto"/>
        <w:rPr>
          <w:rFonts w:ascii="Times New Roman" w:hAnsi="Times New Roman" w:cs="Times New Roman"/>
          <w:sz w:val="24"/>
          <w:szCs w:val="24"/>
        </w:rPr>
      </w:pPr>
    </w:p>
    <w:p w:rsidR="00455ACF" w:rsidRDefault="00345D31" w:rsidP="002601FB">
      <w:pPr>
        <w:pStyle w:val="ListParagraph"/>
        <w:numPr>
          <w:ilvl w:val="0"/>
          <w:numId w:val="9"/>
        </w:numPr>
        <w:spacing w:after="0" w:line="240" w:lineRule="auto"/>
        <w:rPr>
          <w:rFonts w:ascii="Times New Roman" w:hAnsi="Times New Roman" w:cs="Times New Roman"/>
          <w:sz w:val="24"/>
          <w:szCs w:val="24"/>
        </w:rPr>
      </w:pPr>
      <w:r w:rsidRPr="00455ACF">
        <w:rPr>
          <w:rFonts w:ascii="Times New Roman" w:hAnsi="Times New Roman" w:cs="Times New Roman"/>
          <w:sz w:val="24"/>
          <w:szCs w:val="24"/>
        </w:rPr>
        <w:t xml:space="preserve">What can I do to encourage a student who is struggling with personal issues but is also failing to come to class or submit her work? </w:t>
      </w:r>
      <w:r w:rsidR="000300A9" w:rsidRPr="00455ACF">
        <w:rPr>
          <w:rFonts w:ascii="Times New Roman" w:hAnsi="Times New Roman" w:cs="Times New Roman"/>
          <w:sz w:val="24"/>
          <w:szCs w:val="24"/>
        </w:rPr>
        <w:t xml:space="preserve"> </w:t>
      </w:r>
      <w:r w:rsidRPr="00455ACF">
        <w:rPr>
          <w:rFonts w:ascii="Times New Roman" w:hAnsi="Times New Roman" w:cs="Times New Roman"/>
          <w:sz w:val="24"/>
          <w:szCs w:val="24"/>
        </w:rPr>
        <w:t>How do I balance care and accountability?</w:t>
      </w:r>
    </w:p>
    <w:p w:rsidR="00455ACF" w:rsidRPr="00455ACF" w:rsidRDefault="00455ACF" w:rsidP="002601FB">
      <w:pPr>
        <w:pStyle w:val="ListParagraph"/>
        <w:spacing w:after="0" w:line="240" w:lineRule="auto"/>
        <w:rPr>
          <w:rFonts w:ascii="Times New Roman" w:hAnsi="Times New Roman" w:cs="Times New Roman"/>
          <w:sz w:val="24"/>
          <w:szCs w:val="24"/>
        </w:rPr>
      </w:pPr>
    </w:p>
    <w:p w:rsidR="00345D31" w:rsidRDefault="00345D31" w:rsidP="002601FB">
      <w:pPr>
        <w:pStyle w:val="ListParagraph"/>
        <w:numPr>
          <w:ilvl w:val="0"/>
          <w:numId w:val="9"/>
        </w:numPr>
        <w:spacing w:after="0" w:line="240" w:lineRule="auto"/>
        <w:rPr>
          <w:rFonts w:ascii="Times New Roman" w:hAnsi="Times New Roman" w:cs="Times New Roman"/>
          <w:sz w:val="24"/>
          <w:szCs w:val="24"/>
        </w:rPr>
      </w:pPr>
      <w:r w:rsidRPr="00455ACF">
        <w:rPr>
          <w:rFonts w:ascii="Times New Roman" w:hAnsi="Times New Roman" w:cs="Times New Roman"/>
          <w:sz w:val="24"/>
          <w:szCs w:val="24"/>
        </w:rPr>
        <w:t>I think I have a plagiarism case. Help me think through this, please.</w:t>
      </w:r>
    </w:p>
    <w:p w:rsidR="00455ACF" w:rsidRPr="00455ACF" w:rsidRDefault="00455ACF" w:rsidP="002601FB">
      <w:pPr>
        <w:spacing w:after="0" w:line="240" w:lineRule="auto"/>
        <w:rPr>
          <w:rFonts w:ascii="Times New Roman" w:hAnsi="Times New Roman" w:cs="Times New Roman"/>
          <w:sz w:val="24"/>
          <w:szCs w:val="24"/>
        </w:rPr>
      </w:pPr>
    </w:p>
    <w:p w:rsidR="00345D31" w:rsidRDefault="00B35143" w:rsidP="002601FB">
      <w:pPr>
        <w:numPr>
          <w:ilvl w:val="0"/>
          <w:numId w:val="1"/>
        </w:numPr>
        <w:spacing w:after="0" w:line="240" w:lineRule="auto"/>
        <w:rPr>
          <w:rFonts w:ascii="Times New Roman" w:hAnsi="Times New Roman" w:cs="Times New Roman"/>
          <w:sz w:val="24"/>
          <w:szCs w:val="24"/>
        </w:rPr>
      </w:pPr>
      <w:r w:rsidRPr="004F63C9">
        <w:rPr>
          <w:rFonts w:ascii="Times New Roman" w:hAnsi="Times New Roman" w:cs="Times New Roman"/>
          <w:sz w:val="24"/>
          <w:szCs w:val="24"/>
        </w:rPr>
        <w:t>Each August at thei</w:t>
      </w:r>
      <w:r w:rsidR="00345D31" w:rsidRPr="004F63C9">
        <w:rPr>
          <w:rFonts w:ascii="Times New Roman" w:hAnsi="Times New Roman" w:cs="Times New Roman"/>
          <w:sz w:val="24"/>
          <w:szCs w:val="24"/>
        </w:rPr>
        <w:t>r</w:t>
      </w:r>
      <w:r w:rsidRPr="004F63C9">
        <w:rPr>
          <w:rFonts w:ascii="Times New Roman" w:hAnsi="Times New Roman" w:cs="Times New Roman"/>
          <w:sz w:val="24"/>
          <w:szCs w:val="24"/>
        </w:rPr>
        <w:t xml:space="preserve"> annual departmental retreat, they</w:t>
      </w:r>
      <w:r w:rsidR="00345D31" w:rsidRPr="004F63C9">
        <w:rPr>
          <w:rFonts w:ascii="Times New Roman" w:hAnsi="Times New Roman" w:cs="Times New Roman"/>
          <w:sz w:val="24"/>
          <w:szCs w:val="24"/>
        </w:rPr>
        <w:t xml:space="preserve"> share one-year goals, including goals for teaching.</w:t>
      </w:r>
      <w:r w:rsidR="000300A9">
        <w:rPr>
          <w:rFonts w:ascii="Times New Roman" w:hAnsi="Times New Roman" w:cs="Times New Roman"/>
          <w:sz w:val="24"/>
          <w:szCs w:val="24"/>
        </w:rPr>
        <w:t xml:space="preserve"> </w:t>
      </w:r>
      <w:r w:rsidR="00345D31" w:rsidRPr="004F63C9">
        <w:rPr>
          <w:rFonts w:ascii="Times New Roman" w:hAnsi="Times New Roman" w:cs="Times New Roman"/>
          <w:sz w:val="24"/>
          <w:szCs w:val="24"/>
        </w:rPr>
        <w:t xml:space="preserve"> At some point </w:t>
      </w:r>
      <w:r w:rsidRPr="004F63C9">
        <w:rPr>
          <w:rFonts w:ascii="Times New Roman" w:hAnsi="Times New Roman" w:cs="Times New Roman"/>
          <w:sz w:val="24"/>
          <w:szCs w:val="24"/>
        </w:rPr>
        <w:t>each semester, they</w:t>
      </w:r>
      <w:r w:rsidR="00345D31" w:rsidRPr="004F63C9">
        <w:rPr>
          <w:rFonts w:ascii="Times New Roman" w:hAnsi="Times New Roman" w:cs="Times New Roman"/>
          <w:sz w:val="24"/>
          <w:szCs w:val="24"/>
        </w:rPr>
        <w:t xml:space="preserve"> discuss these goals, using one another for accountability and motivation.</w:t>
      </w:r>
    </w:p>
    <w:p w:rsidR="002601FB" w:rsidRPr="004F63C9" w:rsidRDefault="002601FB" w:rsidP="002601FB">
      <w:pPr>
        <w:spacing w:after="0" w:line="240" w:lineRule="auto"/>
        <w:ind w:left="720"/>
        <w:rPr>
          <w:rFonts w:ascii="Times New Roman" w:hAnsi="Times New Roman" w:cs="Times New Roman"/>
          <w:sz w:val="24"/>
          <w:szCs w:val="24"/>
        </w:rPr>
      </w:pPr>
    </w:p>
    <w:p w:rsidR="00345D31" w:rsidRDefault="00B35143" w:rsidP="002601FB">
      <w:pPr>
        <w:numPr>
          <w:ilvl w:val="0"/>
          <w:numId w:val="1"/>
        </w:numPr>
        <w:spacing w:after="0" w:line="240" w:lineRule="auto"/>
        <w:rPr>
          <w:rFonts w:ascii="Times New Roman" w:hAnsi="Times New Roman" w:cs="Times New Roman"/>
          <w:sz w:val="24"/>
          <w:szCs w:val="24"/>
        </w:rPr>
      </w:pPr>
      <w:r w:rsidRPr="004F63C9">
        <w:rPr>
          <w:rFonts w:ascii="Times New Roman" w:hAnsi="Times New Roman" w:cs="Times New Roman"/>
          <w:sz w:val="24"/>
          <w:szCs w:val="24"/>
        </w:rPr>
        <w:t>Finally, their</w:t>
      </w:r>
      <w:r w:rsidR="00345D31" w:rsidRPr="004F63C9">
        <w:rPr>
          <w:rFonts w:ascii="Times New Roman" w:hAnsi="Times New Roman" w:cs="Times New Roman"/>
          <w:sz w:val="24"/>
          <w:szCs w:val="24"/>
        </w:rPr>
        <w:t xml:space="preserve"> most casual yet perhaps most significant practice is simply popping into one another’s offices and processing a cha</w:t>
      </w:r>
      <w:r w:rsidRPr="004F63C9">
        <w:rPr>
          <w:rFonts w:ascii="Times New Roman" w:hAnsi="Times New Roman" w:cs="Times New Roman"/>
          <w:sz w:val="24"/>
          <w:szCs w:val="24"/>
        </w:rPr>
        <w:t>llenging or difficult situation</w:t>
      </w:r>
      <w:r w:rsidR="00345D31" w:rsidRPr="004F63C9">
        <w:rPr>
          <w:rFonts w:ascii="Times New Roman" w:hAnsi="Times New Roman" w:cs="Times New Roman"/>
          <w:sz w:val="24"/>
          <w:szCs w:val="24"/>
        </w:rPr>
        <w:t xml:space="preserve"> on </w:t>
      </w:r>
      <w:r w:rsidRPr="004F63C9">
        <w:rPr>
          <w:rFonts w:ascii="Times New Roman" w:hAnsi="Times New Roman" w:cs="Times New Roman"/>
          <w:sz w:val="24"/>
          <w:szCs w:val="24"/>
        </w:rPr>
        <w:t>the spot, especially if they</w:t>
      </w:r>
      <w:r w:rsidR="00345D31" w:rsidRPr="004F63C9">
        <w:rPr>
          <w:rFonts w:ascii="Times New Roman" w:hAnsi="Times New Roman" w:cs="Times New Roman"/>
          <w:sz w:val="24"/>
          <w:szCs w:val="24"/>
        </w:rPr>
        <w:t xml:space="preserve"> need to act on something prior to the next meeting.</w:t>
      </w:r>
    </w:p>
    <w:p w:rsidR="00DF5E94" w:rsidRPr="004F63C9" w:rsidRDefault="00DF5E94" w:rsidP="002601FB">
      <w:pPr>
        <w:spacing w:after="0" w:line="240" w:lineRule="auto"/>
        <w:ind w:left="360"/>
        <w:rPr>
          <w:rFonts w:ascii="Times New Roman" w:hAnsi="Times New Roman" w:cs="Times New Roman"/>
          <w:sz w:val="24"/>
          <w:szCs w:val="24"/>
        </w:rPr>
      </w:pPr>
    </w:p>
    <w:p w:rsidR="00345D31" w:rsidRDefault="00DF5E94" w:rsidP="002601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w:t>
      </w:r>
      <w:r w:rsidR="000300A9">
        <w:rPr>
          <w:rFonts w:ascii="Times New Roman" w:hAnsi="Times New Roman" w:cs="Times New Roman"/>
          <w:sz w:val="24"/>
          <w:szCs w:val="24"/>
        </w:rPr>
        <w:t>he theologians</w:t>
      </w:r>
      <w:r w:rsidR="00345D31" w:rsidRPr="004F63C9">
        <w:rPr>
          <w:rFonts w:ascii="Times New Roman" w:hAnsi="Times New Roman" w:cs="Times New Roman"/>
          <w:sz w:val="24"/>
          <w:szCs w:val="24"/>
        </w:rPr>
        <w:t xml:space="preserve"> also share successes and ideas, again frequently in passing. That is to say, ongoing assessment i</w:t>
      </w:r>
      <w:r w:rsidR="00B35143" w:rsidRPr="004F63C9">
        <w:rPr>
          <w:rFonts w:ascii="Times New Roman" w:hAnsi="Times New Roman" w:cs="Times New Roman"/>
          <w:sz w:val="24"/>
          <w:szCs w:val="24"/>
        </w:rPr>
        <w:t>s just part of the culture of thei</w:t>
      </w:r>
      <w:r w:rsidR="00345D31" w:rsidRPr="004F63C9">
        <w:rPr>
          <w:rFonts w:ascii="Times New Roman" w:hAnsi="Times New Roman" w:cs="Times New Roman"/>
          <w:sz w:val="24"/>
          <w:szCs w:val="24"/>
        </w:rPr>
        <w:t>r department, so</w:t>
      </w:r>
      <w:r w:rsidR="00B35143" w:rsidRPr="004F63C9">
        <w:rPr>
          <w:rFonts w:ascii="Times New Roman" w:hAnsi="Times New Roman" w:cs="Times New Roman"/>
          <w:sz w:val="24"/>
          <w:szCs w:val="24"/>
        </w:rPr>
        <w:t xml:space="preserve"> woven into their regular conversations that they</w:t>
      </w:r>
      <w:r w:rsidR="00345D31" w:rsidRPr="004F63C9">
        <w:rPr>
          <w:rFonts w:ascii="Times New Roman" w:hAnsi="Times New Roman" w:cs="Times New Roman"/>
          <w:sz w:val="24"/>
          <w:szCs w:val="24"/>
        </w:rPr>
        <w:t xml:space="preserve"> rarely pause to consider it “assessment.”</w:t>
      </w:r>
    </w:p>
    <w:p w:rsidR="002601FB" w:rsidRPr="004F63C9" w:rsidRDefault="002601FB" w:rsidP="002601FB">
      <w:pPr>
        <w:spacing w:after="0" w:line="240" w:lineRule="auto"/>
        <w:rPr>
          <w:rFonts w:ascii="Times New Roman" w:hAnsi="Times New Roman" w:cs="Times New Roman"/>
          <w:sz w:val="24"/>
          <w:szCs w:val="24"/>
        </w:rPr>
      </w:pPr>
    </w:p>
    <w:p w:rsidR="00345D31" w:rsidRDefault="00345D31" w:rsidP="002601FB">
      <w:pPr>
        <w:spacing w:after="0" w:line="240" w:lineRule="auto"/>
        <w:ind w:firstLine="360"/>
        <w:rPr>
          <w:rFonts w:ascii="Times New Roman" w:hAnsi="Times New Roman" w:cs="Times New Roman"/>
          <w:sz w:val="24"/>
          <w:szCs w:val="24"/>
        </w:rPr>
      </w:pPr>
      <w:r w:rsidRPr="004F63C9">
        <w:rPr>
          <w:rFonts w:ascii="Times New Roman" w:hAnsi="Times New Roman" w:cs="Times New Roman"/>
          <w:sz w:val="24"/>
          <w:szCs w:val="24"/>
        </w:rPr>
        <w:t>Also worth noting is that two department members, Associate Professor Sara M. Patterson and Assistant Professor Krista E. Hughes, have participated in the Wabash Center’s Workshop for Pre-Tenure Faculty at Colleges &amp; Universities (in 2009-10 and 2012-13</w:t>
      </w:r>
      <w:r w:rsidR="00DF5E94">
        <w:rPr>
          <w:rFonts w:ascii="Times New Roman" w:hAnsi="Times New Roman" w:cs="Times New Roman"/>
          <w:sz w:val="24"/>
          <w:szCs w:val="24"/>
        </w:rPr>
        <w:t>,</w:t>
      </w:r>
      <w:r w:rsidRPr="004F63C9">
        <w:rPr>
          <w:rFonts w:ascii="Times New Roman" w:hAnsi="Times New Roman" w:cs="Times New Roman"/>
          <w:sz w:val="24"/>
          <w:szCs w:val="24"/>
        </w:rPr>
        <w:t xml:space="preserve"> respectively). </w:t>
      </w:r>
      <w:r w:rsidR="000300A9">
        <w:rPr>
          <w:rFonts w:ascii="Times New Roman" w:hAnsi="Times New Roman" w:cs="Times New Roman"/>
          <w:sz w:val="24"/>
          <w:szCs w:val="24"/>
        </w:rPr>
        <w:t xml:space="preserve"> </w:t>
      </w:r>
      <w:r w:rsidRPr="004F63C9">
        <w:rPr>
          <w:rFonts w:ascii="Times New Roman" w:hAnsi="Times New Roman" w:cs="Times New Roman"/>
          <w:sz w:val="24"/>
          <w:szCs w:val="24"/>
        </w:rPr>
        <w:t>This program, funded by the Lilly Endowment, focuse</w:t>
      </w:r>
      <w:r w:rsidR="00DF5E94">
        <w:rPr>
          <w:rFonts w:ascii="Times New Roman" w:hAnsi="Times New Roman" w:cs="Times New Roman"/>
          <w:sz w:val="24"/>
          <w:szCs w:val="24"/>
        </w:rPr>
        <w:t>s</w:t>
      </w:r>
      <w:r w:rsidRPr="004F63C9">
        <w:rPr>
          <w:rFonts w:ascii="Times New Roman" w:hAnsi="Times New Roman" w:cs="Times New Roman"/>
          <w:sz w:val="24"/>
          <w:szCs w:val="24"/>
        </w:rPr>
        <w:t xml:space="preserve"> exclusively on cultivating the pedagogical practices of teachers of religion and theology. </w:t>
      </w:r>
      <w:r w:rsidR="000300A9">
        <w:rPr>
          <w:rFonts w:ascii="Times New Roman" w:hAnsi="Times New Roman" w:cs="Times New Roman"/>
          <w:sz w:val="24"/>
          <w:szCs w:val="24"/>
        </w:rPr>
        <w:t xml:space="preserve"> </w:t>
      </w:r>
      <w:r w:rsidRPr="004F63C9">
        <w:rPr>
          <w:rFonts w:ascii="Times New Roman" w:hAnsi="Times New Roman" w:cs="Times New Roman"/>
          <w:sz w:val="24"/>
          <w:szCs w:val="24"/>
        </w:rPr>
        <w:t xml:space="preserve">The program </w:t>
      </w:r>
      <w:r w:rsidR="00DF5E94">
        <w:rPr>
          <w:rFonts w:ascii="Times New Roman" w:hAnsi="Times New Roman" w:cs="Times New Roman"/>
          <w:sz w:val="24"/>
          <w:szCs w:val="24"/>
        </w:rPr>
        <w:t xml:space="preserve">helps teachers </w:t>
      </w:r>
      <w:r w:rsidRPr="004F63C9">
        <w:rPr>
          <w:rFonts w:ascii="Times New Roman" w:hAnsi="Times New Roman" w:cs="Times New Roman"/>
          <w:sz w:val="24"/>
          <w:szCs w:val="24"/>
        </w:rPr>
        <w:t>to bring awareness to each and every pedagogical decision</w:t>
      </w:r>
      <w:r w:rsidR="00DF5E94">
        <w:rPr>
          <w:rFonts w:ascii="Times New Roman" w:hAnsi="Times New Roman" w:cs="Times New Roman"/>
          <w:sz w:val="24"/>
          <w:szCs w:val="24"/>
        </w:rPr>
        <w:t>,</w:t>
      </w:r>
      <w:r w:rsidRPr="004F63C9">
        <w:rPr>
          <w:rFonts w:ascii="Times New Roman" w:hAnsi="Times New Roman" w:cs="Times New Roman"/>
          <w:sz w:val="24"/>
          <w:szCs w:val="24"/>
        </w:rPr>
        <w:t xml:space="preserve"> from syllabus design to daily class plans, </w:t>
      </w:r>
      <w:r w:rsidR="00DF5E94">
        <w:rPr>
          <w:rFonts w:ascii="Times New Roman" w:hAnsi="Times New Roman" w:cs="Times New Roman"/>
          <w:sz w:val="24"/>
          <w:szCs w:val="24"/>
        </w:rPr>
        <w:t xml:space="preserve">always </w:t>
      </w:r>
      <w:r w:rsidRPr="004F63C9">
        <w:rPr>
          <w:rFonts w:ascii="Times New Roman" w:hAnsi="Times New Roman" w:cs="Times New Roman"/>
          <w:sz w:val="24"/>
          <w:szCs w:val="24"/>
        </w:rPr>
        <w:t xml:space="preserve">asking “What am I seeking to accomplish with this and how am I going to accomplish it?” </w:t>
      </w:r>
      <w:r w:rsidR="000300A9">
        <w:rPr>
          <w:rFonts w:ascii="Times New Roman" w:hAnsi="Times New Roman" w:cs="Times New Roman"/>
          <w:sz w:val="24"/>
          <w:szCs w:val="24"/>
        </w:rPr>
        <w:t xml:space="preserve"> </w:t>
      </w:r>
      <w:r w:rsidRPr="004F63C9">
        <w:rPr>
          <w:rFonts w:ascii="Times New Roman" w:hAnsi="Times New Roman" w:cs="Times New Roman"/>
          <w:sz w:val="24"/>
          <w:szCs w:val="24"/>
        </w:rPr>
        <w:t>In other words, assessment happens not only after the fact, but also on the front end.</w:t>
      </w:r>
    </w:p>
    <w:p w:rsidR="002601FB" w:rsidRPr="004F63C9" w:rsidRDefault="002601FB" w:rsidP="002601FB">
      <w:pPr>
        <w:spacing w:after="0" w:line="240" w:lineRule="auto"/>
        <w:ind w:firstLine="360"/>
        <w:rPr>
          <w:rFonts w:ascii="Times New Roman" w:hAnsi="Times New Roman" w:cs="Times New Roman"/>
          <w:sz w:val="24"/>
          <w:szCs w:val="24"/>
        </w:rPr>
      </w:pPr>
    </w:p>
    <w:p w:rsidR="00A92060" w:rsidRDefault="00A92060" w:rsidP="002601FB">
      <w:pPr>
        <w:spacing w:after="0" w:line="240" w:lineRule="auto"/>
        <w:ind w:firstLine="360"/>
        <w:rPr>
          <w:rFonts w:ascii="Times New Roman" w:eastAsia="Times New Roman" w:hAnsi="Times New Roman" w:cs="Times New Roman"/>
          <w:sz w:val="24"/>
          <w:szCs w:val="24"/>
        </w:rPr>
      </w:pPr>
      <w:r w:rsidRPr="004F63C9">
        <w:rPr>
          <w:rFonts w:ascii="Times New Roman" w:eastAsia="Times New Roman" w:hAnsi="Times New Roman" w:cs="Times New Roman"/>
          <w:sz w:val="24"/>
          <w:szCs w:val="24"/>
        </w:rPr>
        <w:tab/>
        <w:t xml:space="preserve">The Business Scholars program </w:t>
      </w:r>
      <w:r w:rsidR="000300A9">
        <w:rPr>
          <w:rFonts w:ascii="Times New Roman" w:eastAsia="Times New Roman" w:hAnsi="Times New Roman" w:cs="Times New Roman"/>
          <w:sz w:val="24"/>
          <w:szCs w:val="24"/>
        </w:rPr>
        <w:t xml:space="preserve">also </w:t>
      </w:r>
      <w:r w:rsidRPr="004F63C9">
        <w:rPr>
          <w:rFonts w:ascii="Times New Roman" w:eastAsia="Times New Roman" w:hAnsi="Times New Roman" w:cs="Times New Roman"/>
          <w:sz w:val="24"/>
          <w:szCs w:val="24"/>
        </w:rPr>
        <w:t xml:space="preserve">has several ongoing types of assessment. </w:t>
      </w:r>
      <w:r w:rsidR="00DF5E94">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 xml:space="preserve">Most years they </w:t>
      </w:r>
      <w:r w:rsidR="00DF5E94">
        <w:rPr>
          <w:rFonts w:ascii="Times New Roman" w:eastAsia="Times New Roman" w:hAnsi="Times New Roman" w:cs="Times New Roman"/>
          <w:sz w:val="24"/>
          <w:szCs w:val="24"/>
        </w:rPr>
        <w:t xml:space="preserve">conduct </w:t>
      </w:r>
      <w:r w:rsidRPr="004F63C9">
        <w:rPr>
          <w:rFonts w:ascii="Times New Roman" w:eastAsia="Times New Roman" w:hAnsi="Times New Roman" w:cs="Times New Roman"/>
          <w:sz w:val="24"/>
          <w:szCs w:val="24"/>
        </w:rPr>
        <w:t xml:space="preserve">a senior survey modeled on an assessment done very early in their program’s life by the Center of Inquiry in the Liberal Arts at Wabash. </w:t>
      </w:r>
      <w:r w:rsidR="00DF5E94">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They also get a host supervisor evaluation for every intern</w:t>
      </w:r>
      <w:r w:rsidR="00DF5E94">
        <w:rPr>
          <w:rFonts w:ascii="Times New Roman" w:eastAsia="Times New Roman" w:hAnsi="Times New Roman" w:cs="Times New Roman"/>
          <w:sz w:val="24"/>
          <w:szCs w:val="24"/>
        </w:rPr>
        <w:t xml:space="preserve">, an evaluation </w:t>
      </w:r>
      <w:r w:rsidRPr="004F63C9">
        <w:rPr>
          <w:rFonts w:ascii="Times New Roman" w:eastAsia="Times New Roman" w:hAnsi="Times New Roman" w:cs="Times New Roman"/>
          <w:sz w:val="24"/>
          <w:szCs w:val="24"/>
        </w:rPr>
        <w:t xml:space="preserve">that includes not only questions about the intern but </w:t>
      </w:r>
      <w:r w:rsidR="00DF5E94">
        <w:rPr>
          <w:rFonts w:ascii="Times New Roman" w:eastAsia="Times New Roman" w:hAnsi="Times New Roman" w:cs="Times New Roman"/>
          <w:sz w:val="24"/>
          <w:szCs w:val="24"/>
        </w:rPr>
        <w:t xml:space="preserve">also </w:t>
      </w:r>
      <w:r w:rsidRPr="004F63C9">
        <w:rPr>
          <w:rFonts w:ascii="Times New Roman" w:eastAsia="Times New Roman" w:hAnsi="Times New Roman" w:cs="Times New Roman"/>
          <w:sz w:val="24"/>
          <w:szCs w:val="24"/>
        </w:rPr>
        <w:t xml:space="preserve">about interaction with the program. </w:t>
      </w:r>
      <w:r w:rsidR="00DF5E94">
        <w:rPr>
          <w:rFonts w:ascii="Times New Roman" w:eastAsia="Times New Roman" w:hAnsi="Times New Roman" w:cs="Times New Roman"/>
          <w:sz w:val="24"/>
          <w:szCs w:val="24"/>
        </w:rPr>
        <w:t xml:space="preserve"> As a result t</w:t>
      </w:r>
      <w:r w:rsidRPr="004F63C9">
        <w:rPr>
          <w:rFonts w:ascii="Times New Roman" w:eastAsia="Times New Roman" w:hAnsi="Times New Roman" w:cs="Times New Roman"/>
          <w:sz w:val="24"/>
          <w:szCs w:val="24"/>
        </w:rPr>
        <w:t xml:space="preserve">hey have </w:t>
      </w:r>
      <w:r w:rsidR="00DF5E94">
        <w:rPr>
          <w:rFonts w:ascii="Times New Roman" w:eastAsia="Times New Roman" w:hAnsi="Times New Roman" w:cs="Times New Roman"/>
          <w:sz w:val="24"/>
          <w:szCs w:val="24"/>
        </w:rPr>
        <w:t>identified a</w:t>
      </w:r>
      <w:r w:rsidRPr="004F63C9">
        <w:rPr>
          <w:rFonts w:ascii="Times New Roman" w:eastAsia="Times New Roman" w:hAnsi="Times New Roman" w:cs="Times New Roman"/>
          <w:sz w:val="24"/>
          <w:szCs w:val="24"/>
        </w:rPr>
        <w:t xml:space="preserve">reas in their program that needed to be beefed up based on the feedback from employers. </w:t>
      </w:r>
      <w:r w:rsidR="00DF5E94">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 xml:space="preserve">Finally, they have a number of workshops and events (e.g., resume writing, mock interviewing, personal finance, etc.) for their Scholars. After every event, Diane Montgomery sends out a short survey to see what went well and what the Scholars </w:t>
      </w:r>
      <w:r w:rsidR="00DF5E94">
        <w:rPr>
          <w:rFonts w:ascii="Times New Roman" w:eastAsia="Times New Roman" w:hAnsi="Times New Roman" w:cs="Times New Roman"/>
          <w:sz w:val="24"/>
          <w:szCs w:val="24"/>
        </w:rPr>
        <w:t>believe could be improved.</w:t>
      </w:r>
    </w:p>
    <w:p w:rsidR="002601FB" w:rsidRPr="004F63C9" w:rsidRDefault="002601FB" w:rsidP="002601FB">
      <w:pPr>
        <w:spacing w:after="0" w:line="240" w:lineRule="auto"/>
        <w:ind w:firstLine="360"/>
        <w:rPr>
          <w:rFonts w:ascii="Times New Roman" w:hAnsi="Times New Roman" w:cs="Times New Roman"/>
          <w:sz w:val="24"/>
          <w:szCs w:val="24"/>
        </w:rPr>
      </w:pPr>
    </w:p>
    <w:p w:rsidR="00A27119" w:rsidRPr="004F63C9" w:rsidRDefault="00A27119" w:rsidP="002601FB">
      <w:pPr>
        <w:spacing w:after="0" w:line="240" w:lineRule="auto"/>
        <w:ind w:firstLine="360"/>
        <w:rPr>
          <w:rFonts w:ascii="Times New Roman" w:hAnsi="Times New Roman" w:cs="Times New Roman"/>
          <w:sz w:val="24"/>
          <w:szCs w:val="24"/>
        </w:rPr>
      </w:pPr>
      <w:r w:rsidRPr="004F63C9">
        <w:rPr>
          <w:rFonts w:ascii="Times New Roman" w:hAnsi="Times New Roman" w:cs="Times New Roman"/>
          <w:sz w:val="24"/>
          <w:szCs w:val="24"/>
        </w:rPr>
        <w:t xml:space="preserve">The ALT (Annual Learning and Teaching) report offers another opportunity for academic departments to </w:t>
      </w:r>
      <w:r w:rsidR="00A92060" w:rsidRPr="004F63C9">
        <w:rPr>
          <w:rFonts w:ascii="Times New Roman" w:hAnsi="Times New Roman" w:cs="Times New Roman"/>
          <w:sz w:val="24"/>
          <w:szCs w:val="24"/>
        </w:rPr>
        <w:t xml:space="preserve">gauge their successes, as well as areas that need improvement.  These ALT reports are often, as in the Business Scholars program example above, informed by observations from outside evaluators.  Frequently they employ the same sophisticated methodologies that department members use in their scholarship.  A recent Communication Department ALT report [see Appendix One] has its genesis in feedback from a professional external evaluator.  With this evaluator, and with an eye toward standards from the National Communication Association, the Communication Department identified a series of departmental goals.  Each course that is part of the Communication curriculum is </w:t>
      </w:r>
      <w:r w:rsidR="00DF5E94">
        <w:rPr>
          <w:rFonts w:ascii="Times New Roman" w:hAnsi="Times New Roman" w:cs="Times New Roman"/>
          <w:sz w:val="24"/>
          <w:szCs w:val="24"/>
        </w:rPr>
        <w:t xml:space="preserve">now </w:t>
      </w:r>
      <w:r w:rsidR="00A92060" w:rsidRPr="004F63C9">
        <w:rPr>
          <w:rFonts w:ascii="Times New Roman" w:hAnsi="Times New Roman" w:cs="Times New Roman"/>
          <w:sz w:val="24"/>
          <w:szCs w:val="24"/>
        </w:rPr>
        <w:t>directly linked to one or more department goals.  Each year the Communication Department selects a few goals to assess effectiveness and inform future goals. In this sample, the department assessed “effective communication” and “critical thinking skills” by surveying majors.  Valerie Young, Assistant Professor of Communication, analyzed the results of the survey data and formulated conclusions and future</w:t>
      </w:r>
      <w:r w:rsidR="0018143B" w:rsidRPr="004F63C9">
        <w:rPr>
          <w:rFonts w:ascii="Times New Roman" w:hAnsi="Times New Roman" w:cs="Times New Roman"/>
          <w:sz w:val="24"/>
          <w:szCs w:val="24"/>
        </w:rPr>
        <w:t xml:space="preserve"> goals for improvement.</w:t>
      </w:r>
    </w:p>
    <w:p w:rsidR="00345D31" w:rsidRPr="004F63C9" w:rsidRDefault="00345D31" w:rsidP="002601FB">
      <w:pPr>
        <w:spacing w:after="0" w:line="240" w:lineRule="auto"/>
        <w:rPr>
          <w:rFonts w:ascii="Times New Roman" w:eastAsia="Times New Roman" w:hAnsi="Times New Roman" w:cs="Times New Roman"/>
          <w:sz w:val="24"/>
          <w:szCs w:val="24"/>
        </w:rPr>
      </w:pPr>
    </w:p>
    <w:p w:rsidR="00963529" w:rsidRPr="00DF5E94" w:rsidRDefault="00963529" w:rsidP="002601FB">
      <w:pPr>
        <w:spacing w:after="0" w:line="240" w:lineRule="auto"/>
        <w:rPr>
          <w:rFonts w:ascii="Times New Roman" w:eastAsia="Times New Roman" w:hAnsi="Times New Roman" w:cs="Times New Roman"/>
          <w:b/>
          <w:sz w:val="24"/>
          <w:szCs w:val="24"/>
        </w:rPr>
      </w:pPr>
      <w:r w:rsidRPr="00DF5E94">
        <w:rPr>
          <w:rFonts w:ascii="Times New Roman" w:eastAsia="Times New Roman" w:hAnsi="Times New Roman" w:cs="Times New Roman"/>
          <w:b/>
          <w:sz w:val="24"/>
          <w:szCs w:val="24"/>
        </w:rPr>
        <w:t xml:space="preserve">At the </w:t>
      </w:r>
      <w:r w:rsidR="00DF5E94">
        <w:rPr>
          <w:rFonts w:ascii="Times New Roman" w:eastAsia="Times New Roman" w:hAnsi="Times New Roman" w:cs="Times New Roman"/>
          <w:b/>
          <w:sz w:val="24"/>
          <w:szCs w:val="24"/>
        </w:rPr>
        <w:t xml:space="preserve">Individual </w:t>
      </w:r>
      <w:r w:rsidRPr="00DF5E94">
        <w:rPr>
          <w:rFonts w:ascii="Times New Roman" w:eastAsia="Times New Roman" w:hAnsi="Times New Roman" w:cs="Times New Roman"/>
          <w:b/>
          <w:sz w:val="24"/>
          <w:szCs w:val="24"/>
        </w:rPr>
        <w:t>Level</w:t>
      </w:r>
    </w:p>
    <w:p w:rsidR="00963529" w:rsidRPr="004F63C9" w:rsidRDefault="00963529" w:rsidP="002601FB">
      <w:pPr>
        <w:spacing w:after="0" w:line="240" w:lineRule="auto"/>
        <w:rPr>
          <w:rFonts w:ascii="Times New Roman" w:eastAsia="Times New Roman" w:hAnsi="Times New Roman" w:cs="Times New Roman"/>
          <w:sz w:val="24"/>
          <w:szCs w:val="24"/>
        </w:rPr>
      </w:pPr>
    </w:p>
    <w:p w:rsidR="002601FB" w:rsidRDefault="00CF72E9" w:rsidP="002601FB">
      <w:pPr>
        <w:spacing w:after="0" w:line="240" w:lineRule="auto"/>
        <w:ind w:firstLine="720"/>
        <w:rPr>
          <w:rFonts w:ascii="Times New Roman" w:eastAsia="Times New Roman" w:hAnsi="Times New Roman" w:cs="Times New Roman"/>
          <w:sz w:val="24"/>
          <w:szCs w:val="24"/>
        </w:rPr>
      </w:pPr>
      <w:r w:rsidRPr="004F63C9">
        <w:rPr>
          <w:rFonts w:ascii="Times New Roman" w:eastAsia="Times New Roman" w:hAnsi="Times New Roman" w:cs="Times New Roman"/>
          <w:sz w:val="24"/>
          <w:szCs w:val="24"/>
        </w:rPr>
        <w:t xml:space="preserve">The wide </w:t>
      </w:r>
      <w:proofErr w:type="gramStart"/>
      <w:r w:rsidRPr="004F63C9">
        <w:rPr>
          <w:rFonts w:ascii="Times New Roman" w:eastAsia="Times New Roman" w:hAnsi="Times New Roman" w:cs="Times New Roman"/>
          <w:sz w:val="24"/>
          <w:szCs w:val="24"/>
        </w:rPr>
        <w:t>array of academic disciplines at Hanover College inspire</w:t>
      </w:r>
      <w:proofErr w:type="gramEnd"/>
      <w:r w:rsidRPr="004F63C9">
        <w:rPr>
          <w:rFonts w:ascii="Times New Roman" w:eastAsia="Times New Roman" w:hAnsi="Times New Roman" w:cs="Times New Roman"/>
          <w:sz w:val="24"/>
          <w:szCs w:val="24"/>
        </w:rPr>
        <w:t xml:space="preserve"> different strategies for improvement across our campus.  In some cases, particular subject matters carry inherent </w:t>
      </w:r>
      <w:r w:rsidR="00DF5E94">
        <w:rPr>
          <w:rFonts w:ascii="Times New Roman" w:eastAsia="Times New Roman" w:hAnsi="Times New Roman" w:cs="Times New Roman"/>
          <w:sz w:val="24"/>
          <w:szCs w:val="24"/>
        </w:rPr>
        <w:t xml:space="preserve">and unique </w:t>
      </w:r>
      <w:r w:rsidRPr="004F63C9">
        <w:rPr>
          <w:rFonts w:ascii="Times New Roman" w:eastAsia="Times New Roman" w:hAnsi="Times New Roman" w:cs="Times New Roman"/>
          <w:sz w:val="24"/>
          <w:szCs w:val="24"/>
        </w:rPr>
        <w:t>challenges.  In other cases, more universalized challenges confront teachers.  Professors at Hanover consult both external and internal sources for guidance and to evaluate their own performance.</w:t>
      </w:r>
    </w:p>
    <w:p w:rsidR="002601FB" w:rsidRDefault="002601FB" w:rsidP="002601FB">
      <w:pPr>
        <w:spacing w:after="0" w:line="240" w:lineRule="auto"/>
        <w:ind w:firstLine="720"/>
        <w:rPr>
          <w:rFonts w:ascii="Times New Roman" w:eastAsia="Times New Roman" w:hAnsi="Times New Roman" w:cs="Times New Roman"/>
          <w:sz w:val="24"/>
          <w:szCs w:val="24"/>
        </w:rPr>
      </w:pPr>
    </w:p>
    <w:p w:rsidR="00345D31" w:rsidRDefault="00B35143" w:rsidP="002601FB">
      <w:pPr>
        <w:spacing w:after="0" w:line="240" w:lineRule="auto"/>
        <w:ind w:firstLine="720"/>
        <w:rPr>
          <w:rFonts w:ascii="Times New Roman" w:eastAsia="Times New Roman" w:hAnsi="Times New Roman" w:cs="Times New Roman"/>
          <w:sz w:val="24"/>
          <w:szCs w:val="24"/>
        </w:rPr>
      </w:pPr>
      <w:r w:rsidRPr="004F63C9">
        <w:rPr>
          <w:rFonts w:ascii="Times New Roman" w:eastAsia="Times New Roman" w:hAnsi="Times New Roman" w:cs="Times New Roman"/>
          <w:sz w:val="24"/>
          <w:szCs w:val="24"/>
        </w:rPr>
        <w:lastRenderedPageBreak/>
        <w:t>Sean O’Neill</w:t>
      </w:r>
      <w:r w:rsidR="00DF5E94">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 xml:space="preserve">a relatively recent addition to the Classical Studies </w:t>
      </w:r>
      <w:r w:rsidR="00DF5E94">
        <w:rPr>
          <w:rFonts w:ascii="Times New Roman" w:eastAsia="Times New Roman" w:hAnsi="Times New Roman" w:cs="Times New Roman"/>
          <w:sz w:val="24"/>
          <w:szCs w:val="24"/>
        </w:rPr>
        <w:t>D</w:t>
      </w:r>
      <w:r w:rsidRPr="004F63C9">
        <w:rPr>
          <w:rFonts w:ascii="Times New Roman" w:eastAsia="Times New Roman" w:hAnsi="Times New Roman" w:cs="Times New Roman"/>
          <w:sz w:val="24"/>
          <w:szCs w:val="24"/>
        </w:rPr>
        <w:t>epartment, brings a specialization in archaeology to the College but also assists in teaching ancient languages.</w:t>
      </w:r>
      <w:r w:rsidR="00DF5E94">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 xml:space="preserve"> </w:t>
      </w:r>
      <w:r w:rsidR="00345D31" w:rsidRPr="004F63C9">
        <w:rPr>
          <w:rFonts w:ascii="Times New Roman" w:eastAsia="Times New Roman" w:hAnsi="Times New Roman" w:cs="Times New Roman"/>
          <w:sz w:val="24"/>
          <w:szCs w:val="24"/>
        </w:rPr>
        <w:t xml:space="preserve">When it comes to teaching the ancient languages such as </w:t>
      </w:r>
      <w:r w:rsidRPr="004F63C9">
        <w:rPr>
          <w:rFonts w:ascii="Times New Roman" w:eastAsia="Times New Roman" w:hAnsi="Times New Roman" w:cs="Times New Roman"/>
          <w:sz w:val="24"/>
          <w:szCs w:val="24"/>
        </w:rPr>
        <w:t>Latin or Greek, t</w:t>
      </w:r>
      <w:r w:rsidR="00345D31" w:rsidRPr="004F63C9">
        <w:rPr>
          <w:rFonts w:ascii="Times New Roman" w:eastAsia="Times New Roman" w:hAnsi="Times New Roman" w:cs="Times New Roman"/>
          <w:sz w:val="24"/>
          <w:szCs w:val="24"/>
        </w:rPr>
        <w:t xml:space="preserve">he Classical Studies </w:t>
      </w:r>
      <w:proofErr w:type="gramStart"/>
      <w:r w:rsidR="00DF5E94">
        <w:rPr>
          <w:rFonts w:ascii="Times New Roman" w:eastAsia="Times New Roman" w:hAnsi="Times New Roman" w:cs="Times New Roman"/>
          <w:sz w:val="24"/>
          <w:szCs w:val="24"/>
        </w:rPr>
        <w:t>faculty</w:t>
      </w:r>
      <w:r w:rsidRPr="004F63C9">
        <w:rPr>
          <w:rFonts w:ascii="Times New Roman" w:eastAsia="Times New Roman" w:hAnsi="Times New Roman" w:cs="Times New Roman"/>
          <w:sz w:val="24"/>
          <w:szCs w:val="24"/>
        </w:rPr>
        <w:t xml:space="preserve"> </w:t>
      </w:r>
      <w:r w:rsidR="002601FB">
        <w:rPr>
          <w:rFonts w:ascii="Times New Roman" w:eastAsia="Times New Roman" w:hAnsi="Times New Roman" w:cs="Times New Roman"/>
          <w:sz w:val="24"/>
          <w:szCs w:val="24"/>
        </w:rPr>
        <w:t>h</w:t>
      </w:r>
      <w:r w:rsidR="00345D31" w:rsidRPr="004F63C9">
        <w:rPr>
          <w:rFonts w:ascii="Times New Roman" w:eastAsia="Times New Roman" w:hAnsi="Times New Roman" w:cs="Times New Roman"/>
          <w:sz w:val="24"/>
          <w:szCs w:val="24"/>
        </w:rPr>
        <w:t>ave</w:t>
      </w:r>
      <w:proofErr w:type="gramEnd"/>
      <w:r w:rsidRPr="004F63C9">
        <w:rPr>
          <w:rFonts w:ascii="Times New Roman" w:eastAsia="Times New Roman" w:hAnsi="Times New Roman" w:cs="Times New Roman"/>
          <w:sz w:val="24"/>
          <w:szCs w:val="24"/>
        </w:rPr>
        <w:t xml:space="preserve"> sometimes struggled</w:t>
      </w:r>
      <w:r w:rsidR="00345D31" w:rsidRPr="004F63C9">
        <w:rPr>
          <w:rFonts w:ascii="Times New Roman" w:eastAsia="Times New Roman" w:hAnsi="Times New Roman" w:cs="Times New Roman"/>
          <w:sz w:val="24"/>
          <w:szCs w:val="24"/>
        </w:rPr>
        <w:t xml:space="preserve"> with the notion that some students are not, first and foremost, "literary" learners. </w:t>
      </w:r>
      <w:r w:rsidR="002601FB">
        <w:rPr>
          <w:rFonts w:ascii="Times New Roman" w:eastAsia="Times New Roman" w:hAnsi="Times New Roman" w:cs="Times New Roman"/>
          <w:sz w:val="24"/>
          <w:szCs w:val="24"/>
        </w:rPr>
        <w:t xml:space="preserve"> </w:t>
      </w:r>
      <w:r w:rsidR="00345D31" w:rsidRPr="004F63C9">
        <w:rPr>
          <w:rFonts w:ascii="Times New Roman" w:eastAsia="Times New Roman" w:hAnsi="Times New Roman" w:cs="Times New Roman"/>
          <w:sz w:val="24"/>
          <w:szCs w:val="24"/>
        </w:rPr>
        <w:t>Indeed, specialists in education have known for decades that some students are "visual" learners, or "oral/aural" learners (or a comb</w:t>
      </w:r>
      <w:r w:rsidRPr="004F63C9">
        <w:rPr>
          <w:rFonts w:ascii="Times New Roman" w:eastAsia="Times New Roman" w:hAnsi="Times New Roman" w:cs="Times New Roman"/>
          <w:sz w:val="24"/>
          <w:szCs w:val="24"/>
        </w:rPr>
        <w:t>ination of the two). So, what can one</w:t>
      </w:r>
      <w:r w:rsidR="00345D31" w:rsidRPr="004F63C9">
        <w:rPr>
          <w:rFonts w:ascii="Times New Roman" w:eastAsia="Times New Roman" w:hAnsi="Times New Roman" w:cs="Times New Roman"/>
          <w:sz w:val="24"/>
          <w:szCs w:val="24"/>
        </w:rPr>
        <w:t xml:space="preserve"> do when the languages taught in one's department are highly inflected dialects which are not spoken in conversation, cannot be represented in figural images, and are intended only for *reading* while being learned via rules printed in books (or written on boards in a classroom)?</w:t>
      </w:r>
    </w:p>
    <w:p w:rsidR="002601FB" w:rsidRPr="004F63C9" w:rsidRDefault="002601FB" w:rsidP="002601FB">
      <w:pPr>
        <w:spacing w:after="0" w:line="240" w:lineRule="auto"/>
        <w:ind w:firstLine="720"/>
        <w:rPr>
          <w:rFonts w:ascii="Times New Roman" w:eastAsia="Times New Roman" w:hAnsi="Times New Roman" w:cs="Times New Roman"/>
          <w:sz w:val="24"/>
          <w:szCs w:val="24"/>
        </w:rPr>
      </w:pPr>
    </w:p>
    <w:p w:rsidR="00345D31" w:rsidRDefault="00B35143" w:rsidP="002601FB">
      <w:pPr>
        <w:spacing w:after="0" w:line="240" w:lineRule="auto"/>
        <w:ind w:firstLine="720"/>
        <w:rPr>
          <w:rFonts w:ascii="Times New Roman" w:eastAsia="Times New Roman" w:hAnsi="Times New Roman" w:cs="Times New Roman"/>
          <w:sz w:val="24"/>
          <w:szCs w:val="24"/>
        </w:rPr>
      </w:pPr>
      <w:r w:rsidRPr="004F63C9">
        <w:rPr>
          <w:rFonts w:ascii="Times New Roman" w:eastAsia="Times New Roman" w:hAnsi="Times New Roman" w:cs="Times New Roman"/>
          <w:sz w:val="24"/>
          <w:szCs w:val="24"/>
        </w:rPr>
        <w:t>I</w:t>
      </w:r>
      <w:r w:rsidR="00345D31" w:rsidRPr="004F63C9">
        <w:rPr>
          <w:rFonts w:ascii="Times New Roman" w:eastAsia="Times New Roman" w:hAnsi="Times New Roman" w:cs="Times New Roman"/>
          <w:sz w:val="24"/>
          <w:szCs w:val="24"/>
        </w:rPr>
        <w:t>n order t</w:t>
      </w:r>
      <w:r w:rsidRPr="004F63C9">
        <w:rPr>
          <w:rFonts w:ascii="Times New Roman" w:eastAsia="Times New Roman" w:hAnsi="Times New Roman" w:cs="Times New Roman"/>
          <w:sz w:val="24"/>
          <w:szCs w:val="24"/>
        </w:rPr>
        <w:t>o address these concerns, Sean has</w:t>
      </w:r>
      <w:r w:rsidR="00345D31" w:rsidRPr="004F63C9">
        <w:rPr>
          <w:rFonts w:ascii="Times New Roman" w:eastAsia="Times New Roman" w:hAnsi="Times New Roman" w:cs="Times New Roman"/>
          <w:sz w:val="24"/>
          <w:szCs w:val="24"/>
        </w:rPr>
        <w:t xml:space="preserve"> been attending special sessions focused on these very issues at the Joint Annual Meeting of the APA (American Philological Association) and the AIA (Archaeologic</w:t>
      </w:r>
      <w:r w:rsidRPr="004F63C9">
        <w:rPr>
          <w:rFonts w:ascii="Times New Roman" w:eastAsia="Times New Roman" w:hAnsi="Times New Roman" w:cs="Times New Roman"/>
          <w:sz w:val="24"/>
          <w:szCs w:val="24"/>
        </w:rPr>
        <w:t xml:space="preserve">al Institute of America). </w:t>
      </w:r>
      <w:r w:rsidR="002601FB">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He has</w:t>
      </w:r>
      <w:r w:rsidR="00345D31" w:rsidRPr="004F63C9">
        <w:rPr>
          <w:rFonts w:ascii="Times New Roman" w:eastAsia="Times New Roman" w:hAnsi="Times New Roman" w:cs="Times New Roman"/>
          <w:sz w:val="24"/>
          <w:szCs w:val="24"/>
        </w:rPr>
        <w:t xml:space="preserve"> also been consulting several texts</w:t>
      </w:r>
      <w:r w:rsidR="002601FB">
        <w:rPr>
          <w:rFonts w:ascii="Times New Roman" w:eastAsia="Times New Roman" w:hAnsi="Times New Roman" w:cs="Times New Roman"/>
          <w:sz w:val="24"/>
          <w:szCs w:val="24"/>
        </w:rPr>
        <w:t>— i</w:t>
      </w:r>
      <w:r w:rsidR="00345D31" w:rsidRPr="004F63C9">
        <w:rPr>
          <w:rFonts w:ascii="Times New Roman" w:eastAsia="Times New Roman" w:hAnsi="Times New Roman" w:cs="Times New Roman"/>
          <w:sz w:val="24"/>
          <w:szCs w:val="24"/>
        </w:rPr>
        <w:t xml:space="preserve">ncluding the highly recommendable </w:t>
      </w:r>
      <w:r w:rsidR="00345D31" w:rsidRPr="002601FB">
        <w:rPr>
          <w:rFonts w:ascii="Times New Roman" w:eastAsia="Times New Roman" w:hAnsi="Times New Roman" w:cs="Times New Roman"/>
          <w:i/>
          <w:sz w:val="24"/>
          <w:szCs w:val="24"/>
        </w:rPr>
        <w:t>When Dead Tongues Speak</w:t>
      </w:r>
      <w:r w:rsidR="00345D31" w:rsidRPr="004F63C9">
        <w:rPr>
          <w:rFonts w:ascii="Times New Roman" w:eastAsia="Times New Roman" w:hAnsi="Times New Roman" w:cs="Times New Roman"/>
          <w:sz w:val="24"/>
          <w:szCs w:val="24"/>
        </w:rPr>
        <w:t xml:space="preserve"> </w:t>
      </w:r>
      <w:r w:rsidR="002601FB">
        <w:rPr>
          <w:rFonts w:ascii="Times New Roman" w:eastAsia="Times New Roman" w:hAnsi="Times New Roman" w:cs="Times New Roman"/>
          <w:sz w:val="24"/>
          <w:szCs w:val="24"/>
        </w:rPr>
        <w:t>(</w:t>
      </w:r>
      <w:r w:rsidR="00345D31" w:rsidRPr="004F63C9">
        <w:rPr>
          <w:rFonts w:ascii="Times New Roman" w:eastAsia="Times New Roman" w:hAnsi="Times New Roman" w:cs="Times New Roman"/>
          <w:sz w:val="24"/>
          <w:szCs w:val="24"/>
        </w:rPr>
        <w:t>ed. by John Gruber-Miller</w:t>
      </w:r>
      <w:r w:rsidR="002601FB">
        <w:rPr>
          <w:rFonts w:ascii="Times New Roman" w:eastAsia="Times New Roman" w:hAnsi="Times New Roman" w:cs="Times New Roman"/>
          <w:sz w:val="24"/>
          <w:szCs w:val="24"/>
        </w:rPr>
        <w:t>)</w:t>
      </w:r>
      <w:r w:rsidR="00345D31" w:rsidRPr="004F63C9">
        <w:rPr>
          <w:rFonts w:ascii="Times New Roman" w:eastAsia="Times New Roman" w:hAnsi="Times New Roman" w:cs="Times New Roman"/>
          <w:sz w:val="24"/>
          <w:szCs w:val="24"/>
        </w:rPr>
        <w:t xml:space="preserve"> on approaches to the challenges facing those who attempt the presentation of ancient language and literature to students who are visual, oral, and/or aural learners.</w:t>
      </w:r>
    </w:p>
    <w:p w:rsidR="002601FB" w:rsidRPr="004F63C9" w:rsidRDefault="002601FB" w:rsidP="002601FB">
      <w:pPr>
        <w:spacing w:after="0" w:line="240" w:lineRule="auto"/>
        <w:ind w:firstLine="720"/>
        <w:rPr>
          <w:rFonts w:ascii="Times New Roman" w:eastAsia="Times New Roman" w:hAnsi="Times New Roman" w:cs="Times New Roman"/>
          <w:sz w:val="24"/>
          <w:szCs w:val="24"/>
        </w:rPr>
      </w:pPr>
    </w:p>
    <w:p w:rsidR="00345D31" w:rsidRDefault="00345D31" w:rsidP="002601FB">
      <w:pPr>
        <w:spacing w:after="0" w:line="240" w:lineRule="auto"/>
        <w:ind w:firstLine="720"/>
        <w:rPr>
          <w:rFonts w:ascii="Times New Roman" w:eastAsia="Times New Roman" w:hAnsi="Times New Roman" w:cs="Times New Roman"/>
          <w:sz w:val="24"/>
          <w:szCs w:val="24"/>
        </w:rPr>
      </w:pPr>
      <w:r w:rsidRPr="004F63C9">
        <w:rPr>
          <w:rFonts w:ascii="Times New Roman" w:eastAsia="Times New Roman" w:hAnsi="Times New Roman" w:cs="Times New Roman"/>
          <w:sz w:val="24"/>
          <w:szCs w:val="24"/>
        </w:rPr>
        <w:t xml:space="preserve">These special conference sessions and </w:t>
      </w:r>
      <w:r w:rsidR="008D6EC5">
        <w:rPr>
          <w:rFonts w:ascii="Times New Roman" w:eastAsia="Times New Roman" w:hAnsi="Times New Roman" w:cs="Times New Roman"/>
          <w:sz w:val="24"/>
          <w:szCs w:val="24"/>
        </w:rPr>
        <w:t>teaching guides</w:t>
      </w:r>
      <w:r w:rsidR="00CF72E9" w:rsidRPr="004F63C9">
        <w:rPr>
          <w:rFonts w:ascii="Times New Roman" w:eastAsia="Times New Roman" w:hAnsi="Times New Roman" w:cs="Times New Roman"/>
          <w:sz w:val="24"/>
          <w:szCs w:val="24"/>
        </w:rPr>
        <w:t xml:space="preserve"> have helped Sean</w:t>
      </w:r>
      <w:r w:rsidRPr="004F63C9">
        <w:rPr>
          <w:rFonts w:ascii="Times New Roman" w:eastAsia="Times New Roman" w:hAnsi="Times New Roman" w:cs="Times New Roman"/>
          <w:sz w:val="24"/>
          <w:szCs w:val="24"/>
        </w:rPr>
        <w:t xml:space="preserve"> develop several strategies for incorporating the reading aloud of and careful listening to both prose and poetry</w:t>
      </w:r>
      <w:r w:rsidR="008D6EC5">
        <w:rPr>
          <w:rFonts w:ascii="Times New Roman" w:eastAsia="Times New Roman" w:hAnsi="Times New Roman" w:cs="Times New Roman"/>
          <w:sz w:val="24"/>
          <w:szCs w:val="24"/>
        </w:rPr>
        <w:t xml:space="preserve"> in his Latin classes.  As students become comfortable </w:t>
      </w:r>
      <w:r w:rsidRPr="004F63C9">
        <w:rPr>
          <w:rFonts w:ascii="Times New Roman" w:eastAsia="Times New Roman" w:hAnsi="Times New Roman" w:cs="Times New Roman"/>
          <w:sz w:val="24"/>
          <w:szCs w:val="24"/>
        </w:rPr>
        <w:t>with the oral and aural aspects of a highly inflected language</w:t>
      </w:r>
      <w:r w:rsidR="008D6EC5">
        <w:rPr>
          <w:rFonts w:ascii="Times New Roman" w:eastAsia="Times New Roman" w:hAnsi="Times New Roman" w:cs="Times New Roman"/>
          <w:sz w:val="24"/>
          <w:szCs w:val="24"/>
        </w:rPr>
        <w:t xml:space="preserve">, they more readily learn about </w:t>
      </w:r>
      <w:r w:rsidRPr="004F63C9">
        <w:rPr>
          <w:rFonts w:ascii="Times New Roman" w:eastAsia="Times New Roman" w:hAnsi="Times New Roman" w:cs="Times New Roman"/>
          <w:sz w:val="24"/>
          <w:szCs w:val="24"/>
        </w:rPr>
        <w:t xml:space="preserve">the language's structure and usage. </w:t>
      </w:r>
      <w:r w:rsidR="008D6EC5">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 xml:space="preserve">Moreover, </w:t>
      </w:r>
      <w:r w:rsidRPr="008D6EC5">
        <w:rPr>
          <w:rFonts w:ascii="Times New Roman" w:eastAsia="Times New Roman" w:hAnsi="Times New Roman" w:cs="Times New Roman"/>
          <w:i/>
          <w:sz w:val="24"/>
          <w:szCs w:val="24"/>
        </w:rPr>
        <w:t>When Dead Tongues Speak</w:t>
      </w:r>
      <w:r w:rsidR="00CF72E9" w:rsidRPr="004F63C9">
        <w:rPr>
          <w:rFonts w:ascii="Times New Roman" w:eastAsia="Times New Roman" w:hAnsi="Times New Roman" w:cs="Times New Roman"/>
          <w:sz w:val="24"/>
          <w:szCs w:val="24"/>
        </w:rPr>
        <w:t xml:space="preserve"> has </w:t>
      </w:r>
      <w:r w:rsidR="008D6EC5">
        <w:rPr>
          <w:rFonts w:ascii="Times New Roman" w:eastAsia="Times New Roman" w:hAnsi="Times New Roman" w:cs="Times New Roman"/>
          <w:sz w:val="24"/>
          <w:szCs w:val="24"/>
        </w:rPr>
        <w:t xml:space="preserve">also </w:t>
      </w:r>
      <w:r w:rsidR="00CF72E9" w:rsidRPr="004F63C9">
        <w:rPr>
          <w:rFonts w:ascii="Times New Roman" w:eastAsia="Times New Roman" w:hAnsi="Times New Roman" w:cs="Times New Roman"/>
          <w:sz w:val="24"/>
          <w:szCs w:val="24"/>
        </w:rPr>
        <w:t xml:space="preserve">provided </w:t>
      </w:r>
      <w:r w:rsidR="008D6EC5">
        <w:rPr>
          <w:rFonts w:ascii="Times New Roman" w:eastAsia="Times New Roman" w:hAnsi="Times New Roman" w:cs="Times New Roman"/>
          <w:sz w:val="24"/>
          <w:szCs w:val="24"/>
        </w:rPr>
        <w:t>i</w:t>
      </w:r>
      <w:r w:rsidRPr="004F63C9">
        <w:rPr>
          <w:rFonts w:ascii="Times New Roman" w:eastAsia="Times New Roman" w:hAnsi="Times New Roman" w:cs="Times New Roman"/>
          <w:sz w:val="24"/>
          <w:szCs w:val="24"/>
        </w:rPr>
        <w:t>deas for incorporating technology into the Latin classroom</w:t>
      </w:r>
      <w:r w:rsidR="008D6EC5">
        <w:rPr>
          <w:rFonts w:ascii="Times New Roman" w:eastAsia="Times New Roman" w:hAnsi="Times New Roman" w:cs="Times New Roman"/>
          <w:sz w:val="24"/>
          <w:szCs w:val="24"/>
        </w:rPr>
        <w:t xml:space="preserve">.  Electronic texts can be displayed in a manner that allows for a controlled revealing of individual words as well </w:t>
      </w:r>
      <w:r w:rsidRPr="004F63C9">
        <w:rPr>
          <w:rFonts w:ascii="Times New Roman" w:eastAsia="Times New Roman" w:hAnsi="Times New Roman" w:cs="Times New Roman"/>
          <w:sz w:val="24"/>
          <w:szCs w:val="24"/>
        </w:rPr>
        <w:t>color-coding</w:t>
      </w:r>
      <w:r w:rsidR="008D6EC5">
        <w:rPr>
          <w:rFonts w:ascii="Times New Roman" w:eastAsia="Times New Roman" w:hAnsi="Times New Roman" w:cs="Times New Roman"/>
          <w:sz w:val="24"/>
          <w:szCs w:val="24"/>
        </w:rPr>
        <w:t xml:space="preserve">.  These and other techniques </w:t>
      </w:r>
      <w:r w:rsidRPr="004F63C9">
        <w:rPr>
          <w:rFonts w:ascii="Times New Roman" w:eastAsia="Times New Roman" w:hAnsi="Times New Roman" w:cs="Times New Roman"/>
          <w:sz w:val="24"/>
          <w:szCs w:val="24"/>
        </w:rPr>
        <w:t xml:space="preserve">help visual learners to conceive of the </w:t>
      </w:r>
      <w:r w:rsidR="008D6EC5">
        <w:rPr>
          <w:rFonts w:ascii="Times New Roman" w:eastAsia="Times New Roman" w:hAnsi="Times New Roman" w:cs="Times New Roman"/>
          <w:sz w:val="24"/>
          <w:szCs w:val="24"/>
        </w:rPr>
        <w:t>structure and use of Latin a</w:t>
      </w:r>
      <w:r w:rsidRPr="004F63C9">
        <w:rPr>
          <w:rFonts w:ascii="Times New Roman" w:eastAsia="Times New Roman" w:hAnsi="Times New Roman" w:cs="Times New Roman"/>
          <w:sz w:val="24"/>
          <w:szCs w:val="24"/>
        </w:rPr>
        <w:t>s Roman</w:t>
      </w:r>
      <w:r w:rsidR="008D6EC5">
        <w:rPr>
          <w:rFonts w:ascii="Times New Roman" w:eastAsia="Times New Roman" w:hAnsi="Times New Roman" w:cs="Times New Roman"/>
          <w:sz w:val="24"/>
          <w:szCs w:val="24"/>
        </w:rPr>
        <w:t xml:space="preserve"> speakers, listeners, and readers presumably</w:t>
      </w:r>
      <w:r w:rsidRPr="004F63C9">
        <w:rPr>
          <w:rFonts w:ascii="Times New Roman" w:eastAsia="Times New Roman" w:hAnsi="Times New Roman" w:cs="Times New Roman"/>
          <w:sz w:val="24"/>
          <w:szCs w:val="24"/>
        </w:rPr>
        <w:t xml:space="preserve"> </w:t>
      </w:r>
      <w:r w:rsidR="008D6EC5">
        <w:rPr>
          <w:rFonts w:ascii="Times New Roman" w:eastAsia="Times New Roman" w:hAnsi="Times New Roman" w:cs="Times New Roman"/>
          <w:sz w:val="24"/>
          <w:szCs w:val="24"/>
        </w:rPr>
        <w:t>knew it.</w:t>
      </w:r>
    </w:p>
    <w:p w:rsidR="002601FB" w:rsidRPr="004F63C9" w:rsidRDefault="002601FB" w:rsidP="002601FB">
      <w:pPr>
        <w:spacing w:after="0" w:line="240" w:lineRule="auto"/>
        <w:ind w:firstLine="720"/>
        <w:rPr>
          <w:rFonts w:ascii="Times New Roman" w:eastAsia="Times New Roman" w:hAnsi="Times New Roman" w:cs="Times New Roman"/>
          <w:sz w:val="24"/>
          <w:szCs w:val="24"/>
        </w:rPr>
      </w:pPr>
    </w:p>
    <w:p w:rsidR="0018143B" w:rsidRDefault="004E0A1B" w:rsidP="002601FB">
      <w:pPr>
        <w:spacing w:after="0" w:line="240" w:lineRule="auto"/>
        <w:rPr>
          <w:rFonts w:ascii="Times New Roman" w:eastAsia="Times New Roman" w:hAnsi="Times New Roman" w:cs="Times New Roman"/>
          <w:sz w:val="24"/>
          <w:szCs w:val="24"/>
        </w:rPr>
      </w:pPr>
      <w:r w:rsidRPr="004F63C9">
        <w:rPr>
          <w:rFonts w:ascii="Times New Roman" w:hAnsi="Times New Roman" w:cs="Times New Roman"/>
          <w:iCs/>
          <w:sz w:val="24"/>
          <w:szCs w:val="24"/>
        </w:rPr>
        <w:tab/>
        <w:t>Jeff Conne</w:t>
      </w:r>
      <w:r w:rsidR="00CF72E9" w:rsidRPr="004F63C9">
        <w:rPr>
          <w:rFonts w:ascii="Times New Roman" w:hAnsi="Times New Roman" w:cs="Times New Roman"/>
          <w:iCs/>
          <w:sz w:val="24"/>
          <w:szCs w:val="24"/>
        </w:rPr>
        <w:t xml:space="preserve">r, an associate professor in the Business Scholars Program, faces more basic challenges on occasion.  </w:t>
      </w:r>
      <w:r w:rsidR="00CF72E9" w:rsidRPr="004F63C9">
        <w:rPr>
          <w:rFonts w:ascii="Times New Roman" w:eastAsia="Times New Roman" w:hAnsi="Times New Roman" w:cs="Times New Roman"/>
          <w:sz w:val="24"/>
          <w:szCs w:val="24"/>
        </w:rPr>
        <w:t>One approach he uses</w:t>
      </w:r>
      <w:r w:rsidR="00345D31" w:rsidRPr="004F63C9">
        <w:rPr>
          <w:rFonts w:ascii="Times New Roman" w:eastAsia="Times New Roman" w:hAnsi="Times New Roman" w:cs="Times New Roman"/>
          <w:sz w:val="24"/>
          <w:szCs w:val="24"/>
        </w:rPr>
        <w:t>, especially if a course section gets off to a rough start (e.g., student don’t look engaged or participate well), is som</w:t>
      </w:r>
      <w:r w:rsidR="00CF72E9" w:rsidRPr="004F63C9">
        <w:rPr>
          <w:rFonts w:ascii="Times New Roman" w:eastAsia="Times New Roman" w:hAnsi="Times New Roman" w:cs="Times New Roman"/>
          <w:sz w:val="24"/>
          <w:szCs w:val="24"/>
        </w:rPr>
        <w:t>e variation on</w:t>
      </w:r>
      <w:r w:rsidR="00345D31" w:rsidRPr="004F63C9">
        <w:rPr>
          <w:rFonts w:ascii="Times New Roman" w:eastAsia="Times New Roman" w:hAnsi="Times New Roman" w:cs="Times New Roman"/>
          <w:sz w:val="24"/>
          <w:szCs w:val="24"/>
        </w:rPr>
        <w:t xml:space="preserve"> the attached form</w:t>
      </w:r>
      <w:r w:rsidRPr="004F63C9">
        <w:rPr>
          <w:rFonts w:ascii="Times New Roman" w:eastAsia="Times New Roman" w:hAnsi="Times New Roman" w:cs="Times New Roman"/>
          <w:sz w:val="24"/>
          <w:szCs w:val="24"/>
        </w:rPr>
        <w:t xml:space="preserve"> [see Appendix Three</w:t>
      </w:r>
      <w:r w:rsidR="00CF72E9" w:rsidRPr="004F63C9">
        <w:rPr>
          <w:rFonts w:ascii="Times New Roman" w:eastAsia="Times New Roman" w:hAnsi="Times New Roman" w:cs="Times New Roman"/>
          <w:sz w:val="24"/>
          <w:szCs w:val="24"/>
        </w:rPr>
        <w:t>]</w:t>
      </w:r>
      <w:r w:rsidRPr="004F63C9">
        <w:rPr>
          <w:rFonts w:ascii="Times New Roman" w:eastAsia="Times New Roman" w:hAnsi="Times New Roman" w:cs="Times New Roman"/>
          <w:sz w:val="24"/>
          <w:szCs w:val="24"/>
        </w:rPr>
        <w:t>, which features o</w:t>
      </w:r>
      <w:r w:rsidR="00345D31" w:rsidRPr="004F63C9">
        <w:rPr>
          <w:rFonts w:ascii="Times New Roman" w:eastAsia="Times New Roman" w:hAnsi="Times New Roman" w:cs="Times New Roman"/>
          <w:sz w:val="24"/>
          <w:szCs w:val="24"/>
        </w:rPr>
        <w:t>pen-ended questions to get at the types of things that are working and not working for that particular grou</w:t>
      </w:r>
      <w:r w:rsidRPr="004F63C9">
        <w:rPr>
          <w:rFonts w:ascii="Times New Roman" w:eastAsia="Times New Roman" w:hAnsi="Times New Roman" w:cs="Times New Roman"/>
          <w:sz w:val="24"/>
          <w:szCs w:val="24"/>
        </w:rPr>
        <w:t xml:space="preserve">p of students. </w:t>
      </w:r>
      <w:r w:rsidR="006D58AD">
        <w:rPr>
          <w:rFonts w:ascii="Times New Roman" w:eastAsia="Times New Roman" w:hAnsi="Times New Roman" w:cs="Times New Roman"/>
          <w:sz w:val="24"/>
          <w:szCs w:val="24"/>
        </w:rPr>
        <w:t xml:space="preserve"> H</w:t>
      </w:r>
      <w:r w:rsidRPr="004F63C9">
        <w:rPr>
          <w:rFonts w:ascii="Times New Roman" w:eastAsia="Times New Roman" w:hAnsi="Times New Roman" w:cs="Times New Roman"/>
          <w:sz w:val="24"/>
          <w:szCs w:val="24"/>
        </w:rPr>
        <w:t xml:space="preserve">e </w:t>
      </w:r>
      <w:r w:rsidR="006D58AD">
        <w:rPr>
          <w:rFonts w:ascii="Times New Roman" w:eastAsia="Times New Roman" w:hAnsi="Times New Roman" w:cs="Times New Roman"/>
          <w:sz w:val="24"/>
          <w:szCs w:val="24"/>
        </w:rPr>
        <w:t xml:space="preserve">picked up the idea from an assignment in </w:t>
      </w:r>
      <w:r w:rsidRPr="004F63C9">
        <w:rPr>
          <w:rFonts w:ascii="Times New Roman" w:eastAsia="Times New Roman" w:hAnsi="Times New Roman" w:cs="Times New Roman"/>
          <w:sz w:val="24"/>
          <w:szCs w:val="24"/>
        </w:rPr>
        <w:t xml:space="preserve">a </w:t>
      </w:r>
      <w:r w:rsidR="006D58AD">
        <w:rPr>
          <w:rFonts w:ascii="Times New Roman" w:eastAsia="Times New Roman" w:hAnsi="Times New Roman" w:cs="Times New Roman"/>
          <w:sz w:val="24"/>
          <w:szCs w:val="24"/>
        </w:rPr>
        <w:t xml:space="preserve">reading group sponsored by a standing faculty committee, the </w:t>
      </w:r>
      <w:r w:rsidRPr="004F63C9">
        <w:rPr>
          <w:rFonts w:ascii="Times New Roman" w:eastAsia="Times New Roman" w:hAnsi="Times New Roman" w:cs="Times New Roman"/>
          <w:sz w:val="24"/>
          <w:szCs w:val="24"/>
        </w:rPr>
        <w:t>Committee on Learning and Teaching.  Conner</w:t>
      </w:r>
      <w:r w:rsidR="00345D31" w:rsidRPr="004F63C9">
        <w:rPr>
          <w:rFonts w:ascii="Times New Roman" w:eastAsia="Times New Roman" w:hAnsi="Times New Roman" w:cs="Times New Roman"/>
          <w:sz w:val="24"/>
          <w:szCs w:val="24"/>
        </w:rPr>
        <w:t xml:space="preserve"> use</w:t>
      </w:r>
      <w:r w:rsidRPr="004F63C9">
        <w:rPr>
          <w:rFonts w:ascii="Times New Roman" w:eastAsia="Times New Roman" w:hAnsi="Times New Roman" w:cs="Times New Roman"/>
          <w:sz w:val="24"/>
          <w:szCs w:val="24"/>
        </w:rPr>
        <w:t>s</w:t>
      </w:r>
      <w:r w:rsidR="00345D31" w:rsidRPr="004F63C9">
        <w:rPr>
          <w:rFonts w:ascii="Times New Roman" w:eastAsia="Times New Roman" w:hAnsi="Times New Roman" w:cs="Times New Roman"/>
          <w:sz w:val="24"/>
          <w:szCs w:val="24"/>
        </w:rPr>
        <w:t xml:space="preserve"> it about every two weeks for troublesome courses and perhaps once or twi</w:t>
      </w:r>
      <w:r w:rsidRPr="004F63C9">
        <w:rPr>
          <w:rFonts w:ascii="Times New Roman" w:eastAsia="Times New Roman" w:hAnsi="Times New Roman" w:cs="Times New Roman"/>
          <w:sz w:val="24"/>
          <w:szCs w:val="24"/>
        </w:rPr>
        <w:t xml:space="preserve">ce during the term for others. </w:t>
      </w:r>
      <w:r w:rsidR="006D58AD">
        <w:rPr>
          <w:rFonts w:ascii="Times New Roman" w:eastAsia="Times New Roman" w:hAnsi="Times New Roman" w:cs="Times New Roman"/>
          <w:sz w:val="24"/>
          <w:szCs w:val="24"/>
        </w:rPr>
        <w:t xml:space="preserve"> </w:t>
      </w:r>
      <w:r w:rsidRPr="004F63C9">
        <w:rPr>
          <w:rFonts w:ascii="Times New Roman" w:eastAsia="Times New Roman" w:hAnsi="Times New Roman" w:cs="Times New Roman"/>
          <w:sz w:val="24"/>
          <w:szCs w:val="24"/>
        </w:rPr>
        <w:t>He</w:t>
      </w:r>
      <w:r w:rsidR="00345D31" w:rsidRPr="004F63C9">
        <w:rPr>
          <w:rFonts w:ascii="Times New Roman" w:eastAsia="Times New Roman" w:hAnsi="Times New Roman" w:cs="Times New Roman"/>
          <w:sz w:val="24"/>
          <w:szCs w:val="24"/>
        </w:rPr>
        <w:t xml:space="preserve"> share</w:t>
      </w:r>
      <w:r w:rsidRPr="004F63C9">
        <w:rPr>
          <w:rFonts w:ascii="Times New Roman" w:eastAsia="Times New Roman" w:hAnsi="Times New Roman" w:cs="Times New Roman"/>
          <w:sz w:val="24"/>
          <w:szCs w:val="24"/>
        </w:rPr>
        <w:t xml:space="preserve">s </w:t>
      </w:r>
      <w:r w:rsidR="006D58AD">
        <w:rPr>
          <w:rFonts w:ascii="Times New Roman" w:eastAsia="Times New Roman" w:hAnsi="Times New Roman" w:cs="Times New Roman"/>
          <w:sz w:val="24"/>
          <w:szCs w:val="24"/>
        </w:rPr>
        <w:t xml:space="preserve">with the class their responses and what he intends to change </w:t>
      </w:r>
      <w:r w:rsidR="00345D31" w:rsidRPr="004F63C9">
        <w:rPr>
          <w:rFonts w:ascii="Times New Roman" w:eastAsia="Times New Roman" w:hAnsi="Times New Roman" w:cs="Times New Roman"/>
          <w:sz w:val="24"/>
          <w:szCs w:val="24"/>
        </w:rPr>
        <w:t>based on their input</w:t>
      </w:r>
      <w:r w:rsidR="006D58AD">
        <w:rPr>
          <w:rFonts w:ascii="Times New Roman" w:eastAsia="Times New Roman" w:hAnsi="Times New Roman" w:cs="Times New Roman"/>
          <w:sz w:val="24"/>
          <w:szCs w:val="24"/>
        </w:rPr>
        <w:t>.</w:t>
      </w:r>
      <w:r w:rsidR="00345D31" w:rsidRPr="004F63C9">
        <w:rPr>
          <w:rFonts w:ascii="Times New Roman" w:eastAsia="Times New Roman" w:hAnsi="Times New Roman" w:cs="Times New Roman"/>
          <w:sz w:val="24"/>
          <w:szCs w:val="24"/>
        </w:rPr>
        <w:t xml:space="preserve"> </w:t>
      </w:r>
      <w:r w:rsidR="006D58AD">
        <w:rPr>
          <w:rFonts w:ascii="Times New Roman" w:eastAsia="Times New Roman" w:hAnsi="Times New Roman" w:cs="Times New Roman"/>
          <w:sz w:val="24"/>
          <w:szCs w:val="24"/>
        </w:rPr>
        <w:t xml:space="preserve"> Students </w:t>
      </w:r>
      <w:r w:rsidRPr="004F63C9">
        <w:rPr>
          <w:rFonts w:ascii="Times New Roman" w:eastAsia="Times New Roman" w:hAnsi="Times New Roman" w:cs="Times New Roman"/>
          <w:sz w:val="24"/>
          <w:szCs w:val="24"/>
        </w:rPr>
        <w:t xml:space="preserve">appreciate that he is adapting </w:t>
      </w:r>
      <w:r w:rsidR="006D58AD">
        <w:rPr>
          <w:rFonts w:ascii="Times New Roman" w:eastAsia="Times New Roman" w:hAnsi="Times New Roman" w:cs="Times New Roman"/>
          <w:sz w:val="24"/>
          <w:szCs w:val="24"/>
        </w:rPr>
        <w:t xml:space="preserve">his </w:t>
      </w:r>
      <w:r w:rsidRPr="004F63C9">
        <w:rPr>
          <w:rFonts w:ascii="Times New Roman" w:eastAsia="Times New Roman" w:hAnsi="Times New Roman" w:cs="Times New Roman"/>
          <w:sz w:val="24"/>
          <w:szCs w:val="24"/>
        </w:rPr>
        <w:t>learning goals and techniques</w:t>
      </w:r>
      <w:r w:rsidR="00345D31" w:rsidRPr="004F63C9">
        <w:rPr>
          <w:rFonts w:ascii="Times New Roman" w:eastAsia="Times New Roman" w:hAnsi="Times New Roman" w:cs="Times New Roman"/>
          <w:sz w:val="24"/>
          <w:szCs w:val="24"/>
        </w:rPr>
        <w:t xml:space="preserve"> to them</w:t>
      </w:r>
      <w:r w:rsidR="006D58AD">
        <w:rPr>
          <w:rFonts w:ascii="Times New Roman" w:eastAsia="Times New Roman" w:hAnsi="Times New Roman" w:cs="Times New Roman"/>
          <w:sz w:val="24"/>
          <w:szCs w:val="24"/>
        </w:rPr>
        <w:t>, and a by-product is greater student engagement</w:t>
      </w:r>
      <w:r w:rsidR="00345D31" w:rsidRPr="004F63C9">
        <w:rPr>
          <w:rFonts w:ascii="Times New Roman" w:eastAsia="Times New Roman" w:hAnsi="Times New Roman" w:cs="Times New Roman"/>
          <w:sz w:val="24"/>
          <w:szCs w:val="24"/>
        </w:rPr>
        <w:t>.</w:t>
      </w:r>
    </w:p>
    <w:p w:rsidR="002601FB" w:rsidRPr="004F63C9" w:rsidRDefault="002601FB" w:rsidP="002601FB">
      <w:pPr>
        <w:spacing w:after="0" w:line="240" w:lineRule="auto"/>
        <w:rPr>
          <w:rFonts w:ascii="Times New Roman" w:eastAsia="Times New Roman" w:hAnsi="Times New Roman" w:cs="Times New Roman"/>
          <w:sz w:val="24"/>
          <w:szCs w:val="24"/>
        </w:rPr>
      </w:pPr>
    </w:p>
    <w:p w:rsidR="005E388E" w:rsidRDefault="0018143B" w:rsidP="002601FB">
      <w:pPr>
        <w:spacing w:after="0" w:line="240" w:lineRule="auto"/>
        <w:rPr>
          <w:rFonts w:ascii="Times New Roman" w:hAnsi="Times New Roman" w:cs="Times New Roman"/>
          <w:sz w:val="24"/>
          <w:szCs w:val="24"/>
        </w:rPr>
      </w:pPr>
      <w:r w:rsidRPr="004F63C9">
        <w:rPr>
          <w:rFonts w:ascii="Times New Roman" w:eastAsia="Times New Roman" w:hAnsi="Times New Roman" w:cs="Times New Roman"/>
          <w:sz w:val="24"/>
          <w:szCs w:val="24"/>
        </w:rPr>
        <w:tab/>
      </w:r>
      <w:r w:rsidR="006D58AD">
        <w:rPr>
          <w:rFonts w:ascii="Times New Roman" w:eastAsia="Times New Roman" w:hAnsi="Times New Roman" w:cs="Times New Roman"/>
          <w:sz w:val="24"/>
          <w:szCs w:val="24"/>
        </w:rPr>
        <w:t>E</w:t>
      </w:r>
      <w:r w:rsidR="006D58AD" w:rsidRPr="004F63C9">
        <w:rPr>
          <w:rFonts w:ascii="Times New Roman" w:eastAsia="Times New Roman" w:hAnsi="Times New Roman" w:cs="Times New Roman"/>
          <w:sz w:val="24"/>
          <w:szCs w:val="24"/>
        </w:rPr>
        <w:t>ssential tools</w:t>
      </w:r>
      <w:r w:rsidR="006D58AD">
        <w:rPr>
          <w:rFonts w:ascii="Times New Roman" w:eastAsia="Times New Roman" w:hAnsi="Times New Roman" w:cs="Times New Roman"/>
          <w:sz w:val="24"/>
          <w:szCs w:val="24"/>
        </w:rPr>
        <w:t xml:space="preserve"> for all are the s</w:t>
      </w:r>
      <w:r w:rsidRPr="004F63C9">
        <w:rPr>
          <w:rFonts w:ascii="Times New Roman" w:eastAsia="Times New Roman" w:hAnsi="Times New Roman" w:cs="Times New Roman"/>
          <w:sz w:val="24"/>
          <w:szCs w:val="24"/>
        </w:rPr>
        <w:t xml:space="preserve">tudent evaluations </w:t>
      </w:r>
      <w:r w:rsidR="006D58AD">
        <w:rPr>
          <w:rFonts w:ascii="Times New Roman" w:eastAsia="Times New Roman" w:hAnsi="Times New Roman" w:cs="Times New Roman"/>
          <w:sz w:val="24"/>
          <w:szCs w:val="24"/>
        </w:rPr>
        <w:t xml:space="preserve">of courses at the </w:t>
      </w:r>
      <w:r w:rsidRPr="004F63C9">
        <w:rPr>
          <w:rFonts w:ascii="Times New Roman" w:eastAsia="Times New Roman" w:hAnsi="Times New Roman" w:cs="Times New Roman"/>
          <w:sz w:val="24"/>
          <w:szCs w:val="24"/>
        </w:rPr>
        <w:t xml:space="preserve">close of each </w:t>
      </w:r>
      <w:r w:rsidR="006D58AD">
        <w:rPr>
          <w:rFonts w:ascii="Times New Roman" w:eastAsia="Times New Roman" w:hAnsi="Times New Roman" w:cs="Times New Roman"/>
          <w:sz w:val="24"/>
          <w:szCs w:val="24"/>
        </w:rPr>
        <w:t>term.</w:t>
      </w:r>
      <w:r w:rsidRPr="004F63C9">
        <w:rPr>
          <w:rFonts w:ascii="Times New Roman" w:eastAsia="Times New Roman" w:hAnsi="Times New Roman" w:cs="Times New Roman"/>
          <w:sz w:val="24"/>
          <w:szCs w:val="24"/>
        </w:rPr>
        <w:t xml:space="preserve">  </w:t>
      </w:r>
      <w:r w:rsidR="006D58AD">
        <w:rPr>
          <w:rFonts w:ascii="Times New Roman" w:eastAsia="Times New Roman" w:hAnsi="Times New Roman" w:cs="Times New Roman"/>
          <w:sz w:val="24"/>
          <w:szCs w:val="24"/>
        </w:rPr>
        <w:t xml:space="preserve">Once final grades are in </w:t>
      </w:r>
      <w:r w:rsidRPr="004F63C9">
        <w:rPr>
          <w:rFonts w:ascii="Times New Roman" w:eastAsia="Times New Roman" w:hAnsi="Times New Roman" w:cs="Times New Roman"/>
          <w:sz w:val="24"/>
          <w:szCs w:val="24"/>
        </w:rPr>
        <w:t xml:space="preserve">Celia Dollmeyer, Professor of </w:t>
      </w:r>
      <w:r w:rsidR="006D58AD">
        <w:rPr>
          <w:rFonts w:ascii="Times New Roman" w:eastAsia="Times New Roman" w:hAnsi="Times New Roman" w:cs="Times New Roman"/>
          <w:sz w:val="24"/>
          <w:szCs w:val="24"/>
        </w:rPr>
        <w:t xml:space="preserve">Spanish in the </w:t>
      </w:r>
      <w:r w:rsidRPr="004F63C9">
        <w:rPr>
          <w:rFonts w:ascii="Times New Roman" w:eastAsia="Times New Roman" w:hAnsi="Times New Roman" w:cs="Times New Roman"/>
          <w:sz w:val="24"/>
          <w:szCs w:val="24"/>
        </w:rPr>
        <w:t>Modern Languages</w:t>
      </w:r>
      <w:r w:rsidR="006D58AD">
        <w:rPr>
          <w:rFonts w:ascii="Times New Roman" w:eastAsia="Times New Roman" w:hAnsi="Times New Roman" w:cs="Times New Roman"/>
          <w:sz w:val="24"/>
          <w:szCs w:val="24"/>
        </w:rPr>
        <w:t xml:space="preserve"> </w:t>
      </w:r>
      <w:proofErr w:type="gramStart"/>
      <w:r w:rsidR="006D58AD">
        <w:rPr>
          <w:rFonts w:ascii="Times New Roman" w:eastAsia="Times New Roman" w:hAnsi="Times New Roman" w:cs="Times New Roman"/>
          <w:sz w:val="24"/>
          <w:szCs w:val="24"/>
        </w:rPr>
        <w:t>Department</w:t>
      </w:r>
      <w:r w:rsidRPr="004F63C9">
        <w:rPr>
          <w:rFonts w:ascii="Times New Roman" w:eastAsia="Times New Roman" w:hAnsi="Times New Roman" w:cs="Times New Roman"/>
          <w:sz w:val="24"/>
          <w:szCs w:val="24"/>
        </w:rPr>
        <w:t>,</w:t>
      </w:r>
      <w:proofErr w:type="gramEnd"/>
      <w:r w:rsidRPr="004F63C9">
        <w:rPr>
          <w:rFonts w:ascii="Times New Roman" w:eastAsia="Times New Roman" w:hAnsi="Times New Roman" w:cs="Times New Roman"/>
          <w:sz w:val="24"/>
          <w:szCs w:val="24"/>
        </w:rPr>
        <w:t xml:space="preserve"> </w:t>
      </w:r>
      <w:r w:rsidR="006D58AD">
        <w:rPr>
          <w:rFonts w:ascii="Times New Roman" w:eastAsia="Times New Roman" w:hAnsi="Times New Roman" w:cs="Times New Roman"/>
          <w:sz w:val="24"/>
          <w:szCs w:val="24"/>
        </w:rPr>
        <w:t xml:space="preserve">typically borrows her evaluations from the Office of Academic Affairs in order to read and reflect carefully on them.  The notes that she takes on them later inform her syllabus design </w:t>
      </w:r>
      <w:r w:rsidR="002400FB">
        <w:rPr>
          <w:rFonts w:ascii="Times New Roman" w:eastAsia="Times New Roman" w:hAnsi="Times New Roman" w:cs="Times New Roman"/>
          <w:sz w:val="24"/>
          <w:szCs w:val="24"/>
        </w:rPr>
        <w:t>and classroom plans for the next term of for future offerings of a course.</w:t>
      </w:r>
      <w:r w:rsidR="006D58AD">
        <w:rPr>
          <w:rFonts w:ascii="Times New Roman" w:hAnsi="Times New Roman" w:cs="Times New Roman"/>
          <w:sz w:val="24"/>
          <w:szCs w:val="24"/>
        </w:rPr>
        <w:t xml:space="preserve"> </w:t>
      </w:r>
      <w:r w:rsidR="00345D31" w:rsidRPr="004F63C9">
        <w:rPr>
          <w:rFonts w:ascii="Times New Roman" w:hAnsi="Times New Roman" w:cs="Times New Roman"/>
          <w:sz w:val="24"/>
          <w:szCs w:val="24"/>
        </w:rPr>
        <w:t xml:space="preserve"> As convener of the Spanish faculty last </w:t>
      </w:r>
      <w:r w:rsidR="005E388E" w:rsidRPr="004F63C9">
        <w:rPr>
          <w:rFonts w:ascii="Times New Roman" w:hAnsi="Times New Roman" w:cs="Times New Roman"/>
          <w:sz w:val="24"/>
          <w:szCs w:val="24"/>
        </w:rPr>
        <w:t>year and again this year, she has</w:t>
      </w:r>
      <w:r w:rsidR="00345D31" w:rsidRPr="004F63C9">
        <w:rPr>
          <w:rFonts w:ascii="Times New Roman" w:hAnsi="Times New Roman" w:cs="Times New Roman"/>
          <w:sz w:val="24"/>
          <w:szCs w:val="24"/>
        </w:rPr>
        <w:t xml:space="preserve"> also r</w:t>
      </w:r>
      <w:r w:rsidR="005E388E" w:rsidRPr="004F63C9">
        <w:rPr>
          <w:rFonts w:ascii="Times New Roman" w:hAnsi="Times New Roman" w:cs="Times New Roman"/>
          <w:sz w:val="24"/>
          <w:szCs w:val="24"/>
        </w:rPr>
        <w:t>ead the evaluations of all of her</w:t>
      </w:r>
      <w:r w:rsidR="00345D31" w:rsidRPr="004F63C9">
        <w:rPr>
          <w:rFonts w:ascii="Times New Roman" w:hAnsi="Times New Roman" w:cs="Times New Roman"/>
          <w:sz w:val="24"/>
          <w:szCs w:val="24"/>
        </w:rPr>
        <w:t xml:space="preserve"> colleagues in Spanish </w:t>
      </w:r>
      <w:r w:rsidR="005E388E" w:rsidRPr="004F63C9">
        <w:rPr>
          <w:rFonts w:ascii="Times New Roman" w:hAnsi="Times New Roman" w:cs="Times New Roman"/>
          <w:sz w:val="24"/>
          <w:szCs w:val="24"/>
        </w:rPr>
        <w:t xml:space="preserve">to </w:t>
      </w:r>
      <w:r w:rsidR="002400FB">
        <w:rPr>
          <w:rFonts w:ascii="Times New Roman" w:hAnsi="Times New Roman" w:cs="Times New Roman"/>
          <w:sz w:val="24"/>
          <w:szCs w:val="24"/>
        </w:rPr>
        <w:t xml:space="preserve">be aware </w:t>
      </w:r>
      <w:r w:rsidR="005E388E" w:rsidRPr="004F63C9">
        <w:rPr>
          <w:rFonts w:ascii="Times New Roman" w:hAnsi="Times New Roman" w:cs="Times New Roman"/>
          <w:sz w:val="24"/>
          <w:szCs w:val="24"/>
        </w:rPr>
        <w:t xml:space="preserve">of how they are </w:t>
      </w:r>
      <w:r w:rsidR="002400FB">
        <w:rPr>
          <w:rFonts w:ascii="Times New Roman" w:hAnsi="Times New Roman" w:cs="Times New Roman"/>
          <w:sz w:val="24"/>
          <w:szCs w:val="24"/>
        </w:rPr>
        <w:t xml:space="preserve">performing </w:t>
      </w:r>
      <w:r w:rsidR="005E388E" w:rsidRPr="004F63C9">
        <w:rPr>
          <w:rFonts w:ascii="Times New Roman" w:hAnsi="Times New Roman" w:cs="Times New Roman"/>
          <w:sz w:val="24"/>
          <w:szCs w:val="24"/>
        </w:rPr>
        <w:t xml:space="preserve">collectively. </w:t>
      </w:r>
      <w:r w:rsidR="002400FB">
        <w:rPr>
          <w:rFonts w:ascii="Times New Roman" w:hAnsi="Times New Roman" w:cs="Times New Roman"/>
          <w:sz w:val="24"/>
          <w:szCs w:val="24"/>
        </w:rPr>
        <w:t xml:space="preserve"> </w:t>
      </w:r>
      <w:r w:rsidR="005E388E" w:rsidRPr="004F63C9">
        <w:rPr>
          <w:rFonts w:ascii="Times New Roman" w:hAnsi="Times New Roman" w:cs="Times New Roman"/>
          <w:sz w:val="24"/>
          <w:szCs w:val="24"/>
        </w:rPr>
        <w:t>In thei</w:t>
      </w:r>
      <w:r w:rsidR="00345D31" w:rsidRPr="004F63C9">
        <w:rPr>
          <w:rFonts w:ascii="Times New Roman" w:hAnsi="Times New Roman" w:cs="Times New Roman"/>
          <w:sz w:val="24"/>
          <w:szCs w:val="24"/>
        </w:rPr>
        <w:t>r firs</w:t>
      </w:r>
      <w:r w:rsidR="005E388E" w:rsidRPr="004F63C9">
        <w:rPr>
          <w:rFonts w:ascii="Times New Roman" w:hAnsi="Times New Roman" w:cs="Times New Roman"/>
          <w:sz w:val="24"/>
          <w:szCs w:val="24"/>
        </w:rPr>
        <w:t xml:space="preserve">t meeting </w:t>
      </w:r>
      <w:r w:rsidR="005E388E" w:rsidRPr="004F63C9">
        <w:rPr>
          <w:rFonts w:ascii="Times New Roman" w:hAnsi="Times New Roman" w:cs="Times New Roman"/>
          <w:sz w:val="24"/>
          <w:szCs w:val="24"/>
        </w:rPr>
        <w:lastRenderedPageBreak/>
        <w:t>of the academic year she reminds</w:t>
      </w:r>
      <w:r w:rsidR="00345D31" w:rsidRPr="004F63C9">
        <w:rPr>
          <w:rFonts w:ascii="Times New Roman" w:hAnsi="Times New Roman" w:cs="Times New Roman"/>
          <w:sz w:val="24"/>
          <w:szCs w:val="24"/>
        </w:rPr>
        <w:t xml:space="preserve"> </w:t>
      </w:r>
      <w:r w:rsidR="002400FB">
        <w:rPr>
          <w:rFonts w:ascii="Times New Roman" w:hAnsi="Times New Roman" w:cs="Times New Roman"/>
          <w:sz w:val="24"/>
          <w:szCs w:val="24"/>
        </w:rPr>
        <w:t>colleagues of what students most appreciate and consistently find helpful by posting positive comments gathered from all of the group’s evaluations.</w:t>
      </w:r>
    </w:p>
    <w:p w:rsidR="002601FB" w:rsidRPr="004F63C9" w:rsidRDefault="002601FB" w:rsidP="002601FB">
      <w:pPr>
        <w:spacing w:after="0" w:line="240" w:lineRule="auto"/>
        <w:rPr>
          <w:rFonts w:ascii="Times New Roman" w:hAnsi="Times New Roman" w:cs="Times New Roman"/>
          <w:sz w:val="24"/>
          <w:szCs w:val="24"/>
        </w:rPr>
      </w:pPr>
    </w:p>
    <w:p w:rsidR="00524CBB" w:rsidRPr="00F47552" w:rsidRDefault="005E388E" w:rsidP="00F47552">
      <w:pPr>
        <w:spacing w:after="0" w:line="240" w:lineRule="auto"/>
        <w:rPr>
          <w:rFonts w:ascii="Times New Roman" w:hAnsi="Times New Roman" w:cs="Times New Roman"/>
          <w:sz w:val="24"/>
          <w:szCs w:val="24"/>
        </w:rPr>
      </w:pPr>
      <w:r w:rsidRPr="004F63C9">
        <w:rPr>
          <w:rFonts w:ascii="Times New Roman" w:hAnsi="Times New Roman" w:cs="Times New Roman"/>
          <w:sz w:val="24"/>
          <w:szCs w:val="24"/>
        </w:rPr>
        <w:tab/>
        <w:t xml:space="preserve">As has been the case in other departments, Modern Languages completed </w:t>
      </w:r>
      <w:r w:rsidR="00345D31" w:rsidRPr="004F63C9">
        <w:rPr>
          <w:rFonts w:ascii="Times New Roman" w:hAnsi="Times New Roman" w:cs="Times New Roman"/>
          <w:sz w:val="24"/>
          <w:szCs w:val="24"/>
        </w:rPr>
        <w:t xml:space="preserve">an external program review </w:t>
      </w:r>
      <w:r w:rsidR="002400FB">
        <w:rPr>
          <w:rFonts w:ascii="Times New Roman" w:hAnsi="Times New Roman" w:cs="Times New Roman"/>
          <w:sz w:val="24"/>
          <w:szCs w:val="24"/>
        </w:rPr>
        <w:t xml:space="preserve">that </w:t>
      </w:r>
      <w:r w:rsidR="00F47552">
        <w:rPr>
          <w:rFonts w:ascii="Times New Roman" w:hAnsi="Times New Roman" w:cs="Times New Roman"/>
          <w:sz w:val="24"/>
          <w:szCs w:val="24"/>
        </w:rPr>
        <w:t xml:space="preserve">caused </w:t>
      </w:r>
      <w:r w:rsidR="002400FB">
        <w:rPr>
          <w:rFonts w:ascii="Times New Roman" w:hAnsi="Times New Roman" w:cs="Times New Roman"/>
          <w:sz w:val="24"/>
          <w:szCs w:val="24"/>
        </w:rPr>
        <w:t xml:space="preserve">the department to </w:t>
      </w:r>
      <w:r w:rsidRPr="004F63C9">
        <w:rPr>
          <w:rFonts w:ascii="Times New Roman" w:hAnsi="Times New Roman" w:cs="Times New Roman"/>
          <w:sz w:val="24"/>
          <w:szCs w:val="24"/>
        </w:rPr>
        <w:t xml:space="preserve">rethink the goals </w:t>
      </w:r>
      <w:r w:rsidR="002400FB">
        <w:rPr>
          <w:rFonts w:ascii="Times New Roman" w:hAnsi="Times New Roman" w:cs="Times New Roman"/>
          <w:sz w:val="24"/>
          <w:szCs w:val="24"/>
        </w:rPr>
        <w:t xml:space="preserve">of their </w:t>
      </w:r>
      <w:r w:rsidRPr="004F63C9">
        <w:rPr>
          <w:rFonts w:ascii="Times New Roman" w:hAnsi="Times New Roman" w:cs="Times New Roman"/>
          <w:sz w:val="24"/>
          <w:szCs w:val="24"/>
        </w:rPr>
        <w:t xml:space="preserve">LADR classes and </w:t>
      </w:r>
      <w:r w:rsidR="00345D31" w:rsidRPr="004F63C9">
        <w:rPr>
          <w:rFonts w:ascii="Times New Roman" w:hAnsi="Times New Roman" w:cs="Times New Roman"/>
          <w:sz w:val="24"/>
          <w:szCs w:val="24"/>
        </w:rPr>
        <w:t>begin to implement a new pedagogical appr</w:t>
      </w:r>
      <w:r w:rsidRPr="004F63C9">
        <w:rPr>
          <w:rFonts w:ascii="Times New Roman" w:hAnsi="Times New Roman" w:cs="Times New Roman"/>
          <w:sz w:val="24"/>
          <w:szCs w:val="24"/>
        </w:rPr>
        <w:t>oach</w:t>
      </w:r>
      <w:r w:rsidR="00F47552">
        <w:rPr>
          <w:rFonts w:ascii="Times New Roman" w:hAnsi="Times New Roman" w:cs="Times New Roman"/>
          <w:sz w:val="24"/>
          <w:szCs w:val="24"/>
        </w:rPr>
        <w:t xml:space="preserve">, one placing more </w:t>
      </w:r>
      <w:r w:rsidR="00F47552" w:rsidRPr="00F47552">
        <w:rPr>
          <w:rFonts w:ascii="Times New Roman" w:hAnsi="Times New Roman" w:cs="Times New Roman"/>
          <w:sz w:val="24"/>
          <w:szCs w:val="24"/>
        </w:rPr>
        <w:t xml:space="preserve">emphasis on culture and less on traditional grammar exercises—but </w:t>
      </w:r>
      <w:r w:rsidR="00F47552" w:rsidRPr="00F47552">
        <w:rPr>
          <w:rFonts w:ascii="Times New Roman" w:hAnsi="Times New Roman" w:cs="Times New Roman"/>
        </w:rPr>
        <w:t>without eliminating the use of Spanish in the classroom</w:t>
      </w:r>
      <w:r w:rsidRPr="00F47552">
        <w:rPr>
          <w:rFonts w:ascii="Times New Roman" w:hAnsi="Times New Roman" w:cs="Times New Roman"/>
          <w:sz w:val="24"/>
          <w:szCs w:val="24"/>
        </w:rPr>
        <w:t xml:space="preserve">. </w:t>
      </w:r>
      <w:r w:rsidR="002400FB" w:rsidRPr="00F47552">
        <w:rPr>
          <w:rFonts w:ascii="Times New Roman" w:hAnsi="Times New Roman" w:cs="Times New Roman"/>
          <w:sz w:val="24"/>
          <w:szCs w:val="24"/>
        </w:rPr>
        <w:t xml:space="preserve"> </w:t>
      </w:r>
      <w:r w:rsidR="00345D31" w:rsidRPr="00F47552">
        <w:rPr>
          <w:rFonts w:ascii="Times New Roman" w:hAnsi="Times New Roman" w:cs="Times New Roman"/>
          <w:sz w:val="24"/>
          <w:szCs w:val="24"/>
        </w:rPr>
        <w:t>As part of this impl</w:t>
      </w:r>
      <w:r w:rsidR="0018143B" w:rsidRPr="00F47552">
        <w:rPr>
          <w:rFonts w:ascii="Times New Roman" w:hAnsi="Times New Roman" w:cs="Times New Roman"/>
          <w:sz w:val="24"/>
          <w:szCs w:val="24"/>
        </w:rPr>
        <w:t>e</w:t>
      </w:r>
      <w:r w:rsidR="00524CBB" w:rsidRPr="00F47552">
        <w:rPr>
          <w:rFonts w:ascii="Times New Roman" w:hAnsi="Times New Roman" w:cs="Times New Roman"/>
          <w:sz w:val="24"/>
          <w:szCs w:val="24"/>
        </w:rPr>
        <w:t>mentation, Celia</w:t>
      </w:r>
      <w:r w:rsidR="00345D31" w:rsidRPr="00F47552">
        <w:rPr>
          <w:rFonts w:ascii="Times New Roman" w:hAnsi="Times New Roman" w:cs="Times New Roman"/>
          <w:sz w:val="24"/>
          <w:szCs w:val="24"/>
        </w:rPr>
        <w:t xml:space="preserve"> wanted to gauge students' reactions earlier </w:t>
      </w:r>
      <w:r w:rsidR="00F47552">
        <w:rPr>
          <w:rFonts w:ascii="Times New Roman" w:hAnsi="Times New Roman" w:cs="Times New Roman"/>
          <w:sz w:val="24"/>
          <w:szCs w:val="24"/>
        </w:rPr>
        <w:t xml:space="preserve">rather than later in the semester.  </w:t>
      </w:r>
      <w:r w:rsidR="00524CBB" w:rsidRPr="00F47552">
        <w:rPr>
          <w:rFonts w:ascii="Times New Roman" w:hAnsi="Times New Roman" w:cs="Times New Roman"/>
          <w:sz w:val="24"/>
          <w:szCs w:val="24"/>
        </w:rPr>
        <w:t xml:space="preserve">So for </w:t>
      </w:r>
      <w:r w:rsidR="00F47552">
        <w:rPr>
          <w:rFonts w:ascii="Times New Roman" w:hAnsi="Times New Roman" w:cs="Times New Roman"/>
          <w:sz w:val="24"/>
          <w:szCs w:val="24"/>
        </w:rPr>
        <w:t xml:space="preserve">two </w:t>
      </w:r>
      <w:r w:rsidR="00524CBB" w:rsidRPr="00F47552">
        <w:rPr>
          <w:rFonts w:ascii="Times New Roman" w:hAnsi="Times New Roman" w:cs="Times New Roman"/>
          <w:sz w:val="24"/>
          <w:szCs w:val="24"/>
        </w:rPr>
        <w:t>years in a row she</w:t>
      </w:r>
      <w:r w:rsidR="00345D31" w:rsidRPr="00F47552">
        <w:rPr>
          <w:rFonts w:ascii="Times New Roman" w:hAnsi="Times New Roman" w:cs="Times New Roman"/>
          <w:sz w:val="24"/>
          <w:szCs w:val="24"/>
        </w:rPr>
        <w:t xml:space="preserve"> administered a mid-term evaluation </w:t>
      </w:r>
      <w:r w:rsidR="00F47552" w:rsidRPr="00F47552">
        <w:rPr>
          <w:rFonts w:ascii="Times New Roman" w:hAnsi="Times New Roman" w:cs="Times New Roman"/>
          <w:sz w:val="24"/>
          <w:szCs w:val="24"/>
        </w:rPr>
        <w:t xml:space="preserve">in her Spanish 116 classes </w:t>
      </w:r>
      <w:r w:rsidR="00345D31" w:rsidRPr="00F47552">
        <w:rPr>
          <w:rFonts w:ascii="Times New Roman" w:hAnsi="Times New Roman" w:cs="Times New Roman"/>
          <w:sz w:val="24"/>
          <w:szCs w:val="24"/>
        </w:rPr>
        <w:t xml:space="preserve">to see if students felt that the new </w:t>
      </w:r>
      <w:proofErr w:type="gramStart"/>
      <w:r w:rsidR="00345D31" w:rsidRPr="00F47552">
        <w:rPr>
          <w:rFonts w:ascii="Times New Roman" w:hAnsi="Times New Roman" w:cs="Times New Roman"/>
          <w:sz w:val="24"/>
          <w:szCs w:val="24"/>
        </w:rPr>
        <w:t>approach  was</w:t>
      </w:r>
      <w:proofErr w:type="gramEnd"/>
      <w:r w:rsidR="00345D31" w:rsidRPr="00F47552">
        <w:rPr>
          <w:rFonts w:ascii="Times New Roman" w:hAnsi="Times New Roman" w:cs="Times New Roman"/>
          <w:sz w:val="24"/>
          <w:szCs w:val="24"/>
        </w:rPr>
        <w:t xml:space="preserve"> beneficial</w:t>
      </w:r>
      <w:r w:rsidR="00524CBB" w:rsidRPr="00F47552">
        <w:rPr>
          <w:rFonts w:ascii="Times New Roman" w:hAnsi="Times New Roman" w:cs="Times New Roman"/>
          <w:sz w:val="24"/>
          <w:szCs w:val="24"/>
        </w:rPr>
        <w:t xml:space="preserve"> [See Appendix Two]</w:t>
      </w:r>
      <w:r w:rsidR="00345D31" w:rsidRPr="00F47552">
        <w:rPr>
          <w:rFonts w:ascii="Times New Roman" w:hAnsi="Times New Roman" w:cs="Times New Roman"/>
          <w:sz w:val="24"/>
          <w:szCs w:val="24"/>
        </w:rPr>
        <w:t xml:space="preserve">. Their overall </w:t>
      </w:r>
      <w:r w:rsidR="00524CBB" w:rsidRPr="00F47552">
        <w:rPr>
          <w:rFonts w:ascii="Times New Roman" w:hAnsi="Times New Roman" w:cs="Times New Roman"/>
          <w:sz w:val="24"/>
          <w:szCs w:val="24"/>
        </w:rPr>
        <w:t>enthusiastic responses helped her</w:t>
      </w:r>
      <w:r w:rsidR="00345D31" w:rsidRPr="00F47552">
        <w:rPr>
          <w:rFonts w:ascii="Times New Roman" w:hAnsi="Times New Roman" w:cs="Times New Roman"/>
          <w:sz w:val="24"/>
          <w:szCs w:val="24"/>
        </w:rPr>
        <w:t xml:space="preserve"> to see that this new method of teaching (which is a lot more work for the professor) was worthwhile. </w:t>
      </w:r>
    </w:p>
    <w:p w:rsidR="002601FB" w:rsidRPr="00F47552" w:rsidRDefault="002601FB" w:rsidP="002601FB">
      <w:pPr>
        <w:pStyle w:val="NormalWeb"/>
      </w:pPr>
    </w:p>
    <w:p w:rsidR="002601FB" w:rsidRPr="004F63C9" w:rsidRDefault="00524CBB" w:rsidP="002601FB">
      <w:pPr>
        <w:pStyle w:val="NormalWeb"/>
      </w:pPr>
      <w:r w:rsidRPr="00F47552">
        <w:tab/>
        <w:t>Like many others, Celia</w:t>
      </w:r>
      <w:r w:rsidR="00345D31" w:rsidRPr="00F47552">
        <w:t xml:space="preserve"> also find</w:t>
      </w:r>
      <w:r w:rsidRPr="00F47552">
        <w:t>s</w:t>
      </w:r>
      <w:r w:rsidR="00345D31" w:rsidRPr="00F47552">
        <w:t xml:space="preserve"> professional conferences on the teaching of languages/cultures to be </w:t>
      </w:r>
      <w:r w:rsidRPr="00F47552">
        <w:t xml:space="preserve">very helpful. </w:t>
      </w:r>
      <w:r w:rsidR="002400FB" w:rsidRPr="00F47552">
        <w:t xml:space="preserve"> </w:t>
      </w:r>
      <w:r w:rsidRPr="00F47552">
        <w:t>Through sessions she</w:t>
      </w:r>
      <w:r w:rsidR="00345D31" w:rsidRPr="00F47552">
        <w:t xml:space="preserve"> attend</w:t>
      </w:r>
      <w:r w:rsidRPr="00F47552">
        <w:t>ed</w:t>
      </w:r>
      <w:r w:rsidR="00345D31" w:rsidRPr="00F47552">
        <w:t xml:space="preserve"> and through informal</w:t>
      </w:r>
      <w:r w:rsidR="00345D31" w:rsidRPr="004F63C9">
        <w:t xml:space="preserve"> intera</w:t>
      </w:r>
      <w:r w:rsidRPr="004F63C9">
        <w:t>c</w:t>
      </w:r>
      <w:r w:rsidR="00345D31" w:rsidRPr="004F63C9">
        <w:t>tion with professors from other col</w:t>
      </w:r>
      <w:r w:rsidR="00D22DC0" w:rsidRPr="004F63C9">
        <w:t>leges and universities she</w:t>
      </w:r>
      <w:r w:rsidR="00345D31" w:rsidRPr="004F63C9">
        <w:t xml:space="preserve"> always </w:t>
      </w:r>
      <w:r w:rsidR="00D22DC0" w:rsidRPr="004F63C9">
        <w:t>come</w:t>
      </w:r>
      <w:r w:rsidR="00F47552">
        <w:t>s</w:t>
      </w:r>
      <w:r w:rsidR="00D22DC0" w:rsidRPr="004F63C9">
        <w:t xml:space="preserve"> away with new approaches. </w:t>
      </w:r>
      <w:r w:rsidR="002400FB">
        <w:t xml:space="preserve"> </w:t>
      </w:r>
      <w:r w:rsidR="00D22DC0" w:rsidRPr="004F63C9">
        <w:t>She</w:t>
      </w:r>
      <w:r w:rsidR="00345D31" w:rsidRPr="004F63C9">
        <w:t xml:space="preserve"> also find</w:t>
      </w:r>
      <w:r w:rsidR="00D22DC0" w:rsidRPr="004F63C9">
        <w:t>s</w:t>
      </w:r>
      <w:r w:rsidR="00345D31" w:rsidRPr="004F63C9">
        <w:t xml:space="preserve"> that professional journals on the teachi</w:t>
      </w:r>
      <w:r w:rsidR="00D22DC0" w:rsidRPr="004F63C9">
        <w:t>ng of languages/cultures give her ideas as well</w:t>
      </w:r>
      <w:r w:rsidR="002400FB">
        <w:t>—</w:t>
      </w:r>
      <w:r w:rsidR="00D22DC0" w:rsidRPr="004F63C9">
        <w:t>she</w:t>
      </w:r>
      <w:r w:rsidR="00345D31" w:rsidRPr="004F63C9">
        <w:t xml:space="preserve"> don't al</w:t>
      </w:r>
      <w:r w:rsidR="00D22DC0" w:rsidRPr="004F63C9">
        <w:t>ways find time to read them thoroughly</w:t>
      </w:r>
      <w:r w:rsidR="00345D31" w:rsidRPr="004F63C9">
        <w:t xml:space="preserve"> during the ac</w:t>
      </w:r>
      <w:r w:rsidR="00D22DC0" w:rsidRPr="004F63C9">
        <w:t>ademic year, but summer gives her</w:t>
      </w:r>
      <w:r w:rsidR="00345D31" w:rsidRPr="004F63C9">
        <w:t xml:space="preserve"> a ch</w:t>
      </w:r>
      <w:r w:rsidR="00D22DC0" w:rsidRPr="004F63C9">
        <w:t xml:space="preserve">ance to catch up. </w:t>
      </w:r>
      <w:r w:rsidR="002400FB">
        <w:t xml:space="preserve"> </w:t>
      </w:r>
      <w:r w:rsidR="00D22DC0" w:rsidRPr="004F63C9">
        <w:t>She</w:t>
      </w:r>
      <w:r w:rsidR="00345D31" w:rsidRPr="004F63C9">
        <w:t xml:space="preserve"> also receive</w:t>
      </w:r>
      <w:r w:rsidR="00D22DC0" w:rsidRPr="004F63C9">
        <w:t>s</w:t>
      </w:r>
      <w:r w:rsidR="00345D31" w:rsidRPr="004F63C9">
        <w:t xml:space="preserve"> regular e-mail newsletters from a few different professional teaching organizations</w:t>
      </w:r>
      <w:r w:rsidR="002400FB">
        <w:t>—</w:t>
      </w:r>
      <w:r w:rsidR="00345D31" w:rsidRPr="004F63C9">
        <w:t>they provide a very brief</w:t>
      </w:r>
      <w:r w:rsidR="00D22DC0" w:rsidRPr="004F63C9">
        <w:t xml:space="preserve"> overview of a few topics that she</w:t>
      </w:r>
      <w:r w:rsidR="00345D31" w:rsidRPr="004F63C9">
        <w:t xml:space="preserve"> can scan quickly throughout the year.</w:t>
      </w:r>
      <w:r w:rsidR="00F47552">
        <w:t xml:space="preserve">  And, of course, her pedagogical reflections and self-examination take place on a daily and sometimes hourly basis.  A</w:t>
      </w:r>
      <w:r w:rsidR="00D22DC0" w:rsidRPr="004F63C9">
        <w:t>s she</w:t>
      </w:r>
      <w:r w:rsidR="00345D31" w:rsidRPr="004F63C9">
        <w:t xml:space="preserve"> walk</w:t>
      </w:r>
      <w:r w:rsidR="00D22DC0" w:rsidRPr="004F63C9">
        <w:t>s</w:t>
      </w:r>
      <w:r w:rsidR="00345D31" w:rsidRPr="004F63C9">
        <w:t xml:space="preserve"> out of each c</w:t>
      </w:r>
      <w:r w:rsidR="00D22DC0" w:rsidRPr="004F63C9">
        <w:t>lass she has taught, she</w:t>
      </w:r>
      <w:r w:rsidR="00345D31" w:rsidRPr="004F63C9">
        <w:t xml:space="preserve"> think</w:t>
      </w:r>
      <w:r w:rsidR="00D22DC0" w:rsidRPr="004F63C9">
        <w:t>s about what she</w:t>
      </w:r>
      <w:r w:rsidR="00345D31" w:rsidRPr="004F63C9">
        <w:t xml:space="preserve"> could have done slightly differently to have improved a cer</w:t>
      </w:r>
      <w:r w:rsidR="00D22DC0" w:rsidRPr="004F63C9">
        <w:t xml:space="preserve">tain aspect of the class. </w:t>
      </w:r>
      <w:r w:rsidR="00F47552">
        <w:t xml:space="preserve"> Once back in her office, these reflections become scribbled notes for the next class, the next session or offering of a particular course, the next term.</w:t>
      </w:r>
    </w:p>
    <w:p w:rsidR="00F47552" w:rsidRDefault="00D22DC0" w:rsidP="002601FB">
      <w:pPr>
        <w:spacing w:after="0" w:line="240" w:lineRule="auto"/>
        <w:rPr>
          <w:rFonts w:ascii="Times New Roman" w:eastAsia="Times New Roman" w:hAnsi="Times New Roman" w:cs="Times New Roman"/>
          <w:sz w:val="24"/>
          <w:szCs w:val="24"/>
        </w:rPr>
      </w:pPr>
      <w:r w:rsidRPr="004F63C9">
        <w:rPr>
          <w:rFonts w:ascii="Times New Roman" w:eastAsia="Times New Roman" w:hAnsi="Times New Roman" w:cs="Times New Roman"/>
          <w:sz w:val="24"/>
          <w:szCs w:val="24"/>
        </w:rPr>
        <w:tab/>
      </w:r>
    </w:p>
    <w:p w:rsidR="00345D31" w:rsidRDefault="00AF364F" w:rsidP="00F4755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other examples of </w:t>
      </w:r>
      <w:r w:rsidR="00D22DC0" w:rsidRPr="004F63C9">
        <w:rPr>
          <w:rFonts w:ascii="Times New Roman" w:eastAsia="Times New Roman" w:hAnsi="Times New Roman" w:cs="Times New Roman"/>
          <w:sz w:val="24"/>
          <w:szCs w:val="24"/>
        </w:rPr>
        <w:t xml:space="preserve">substantive reflection </w:t>
      </w:r>
      <w:proofErr w:type="gramStart"/>
      <w:r w:rsidR="00D22DC0" w:rsidRPr="004F63C9">
        <w:rPr>
          <w:rFonts w:ascii="Times New Roman" w:eastAsia="Times New Roman" w:hAnsi="Times New Roman" w:cs="Times New Roman"/>
          <w:sz w:val="24"/>
          <w:szCs w:val="24"/>
        </w:rPr>
        <w:t>comes</w:t>
      </w:r>
      <w:proofErr w:type="gramEnd"/>
      <w:r w:rsidR="00D22DC0" w:rsidRPr="004F63C9">
        <w:rPr>
          <w:rFonts w:ascii="Times New Roman" w:eastAsia="Times New Roman" w:hAnsi="Times New Roman" w:cs="Times New Roman"/>
          <w:sz w:val="24"/>
          <w:szCs w:val="24"/>
        </w:rPr>
        <w:t xml:space="preserve"> from Kay Williams</w:t>
      </w:r>
      <w:r>
        <w:rPr>
          <w:rFonts w:ascii="Times New Roman" w:eastAsia="Times New Roman" w:hAnsi="Times New Roman" w:cs="Times New Roman"/>
          <w:sz w:val="24"/>
          <w:szCs w:val="24"/>
        </w:rPr>
        <w:t>.</w:t>
      </w:r>
      <w:r w:rsidR="00D22DC0" w:rsidRPr="004F63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00345D31" w:rsidRPr="004F63C9">
        <w:rPr>
          <w:rFonts w:ascii="Times New Roman" w:eastAsia="Times New Roman" w:hAnsi="Times New Roman" w:cs="Times New Roman"/>
          <w:sz w:val="24"/>
          <w:szCs w:val="24"/>
        </w:rPr>
        <w:t xml:space="preserve"> a member of </w:t>
      </w:r>
      <w:r>
        <w:rPr>
          <w:rFonts w:ascii="Times New Roman" w:eastAsia="Times New Roman" w:hAnsi="Times New Roman" w:cs="Times New Roman"/>
          <w:sz w:val="24"/>
          <w:szCs w:val="24"/>
        </w:rPr>
        <w:t xml:space="preserve">the </w:t>
      </w:r>
      <w:r w:rsidR="00345D31" w:rsidRPr="004F63C9">
        <w:rPr>
          <w:rFonts w:ascii="Times New Roman" w:eastAsia="Times New Roman" w:hAnsi="Times New Roman" w:cs="Times New Roman"/>
          <w:sz w:val="24"/>
          <w:szCs w:val="24"/>
        </w:rPr>
        <w:t>F</w:t>
      </w:r>
      <w:r w:rsidR="00D22DC0" w:rsidRPr="004F63C9">
        <w:rPr>
          <w:rFonts w:ascii="Times New Roman" w:eastAsia="Times New Roman" w:hAnsi="Times New Roman" w:cs="Times New Roman"/>
          <w:sz w:val="24"/>
          <w:szCs w:val="24"/>
        </w:rPr>
        <w:t xml:space="preserve">aculty </w:t>
      </w:r>
      <w:r w:rsidR="00345D31" w:rsidRPr="004F63C9">
        <w:rPr>
          <w:rFonts w:ascii="Times New Roman" w:eastAsia="Times New Roman" w:hAnsi="Times New Roman" w:cs="Times New Roman"/>
          <w:sz w:val="24"/>
          <w:szCs w:val="24"/>
        </w:rPr>
        <w:t>E</w:t>
      </w:r>
      <w:r w:rsidR="00D22DC0" w:rsidRPr="004F63C9">
        <w:rPr>
          <w:rFonts w:ascii="Times New Roman" w:eastAsia="Times New Roman" w:hAnsi="Times New Roman" w:cs="Times New Roman"/>
          <w:sz w:val="24"/>
          <w:szCs w:val="24"/>
        </w:rPr>
        <w:t xml:space="preserve">valuation </w:t>
      </w:r>
      <w:r w:rsidR="00345D31" w:rsidRPr="004F63C9">
        <w:rPr>
          <w:rFonts w:ascii="Times New Roman" w:eastAsia="Times New Roman" w:hAnsi="Times New Roman" w:cs="Times New Roman"/>
          <w:sz w:val="24"/>
          <w:szCs w:val="24"/>
        </w:rPr>
        <w:t>C</w:t>
      </w:r>
      <w:r w:rsidR="00D22DC0" w:rsidRPr="004F63C9">
        <w:rPr>
          <w:rFonts w:ascii="Times New Roman" w:eastAsia="Times New Roman" w:hAnsi="Times New Roman" w:cs="Times New Roman"/>
          <w:sz w:val="24"/>
          <w:szCs w:val="24"/>
        </w:rPr>
        <w:t>ommittee</w:t>
      </w:r>
      <w:r w:rsidR="00345D31" w:rsidRPr="004F63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Kay frequently finds g</w:t>
      </w:r>
      <w:r w:rsidR="00345D31" w:rsidRPr="004F63C9">
        <w:rPr>
          <w:rFonts w:ascii="Times New Roman" w:eastAsia="Times New Roman" w:hAnsi="Times New Roman" w:cs="Times New Roman"/>
          <w:sz w:val="24"/>
          <w:szCs w:val="24"/>
        </w:rPr>
        <w:t>reat exa</w:t>
      </w:r>
      <w:r w:rsidR="00D22DC0" w:rsidRPr="004F63C9">
        <w:rPr>
          <w:rFonts w:ascii="Times New Roman" w:eastAsia="Times New Roman" w:hAnsi="Times New Roman" w:cs="Times New Roman"/>
          <w:sz w:val="24"/>
          <w:szCs w:val="24"/>
        </w:rPr>
        <w:t xml:space="preserve">mples of </w:t>
      </w:r>
      <w:r>
        <w:rPr>
          <w:rFonts w:ascii="Times New Roman" w:eastAsia="Times New Roman" w:hAnsi="Times New Roman" w:cs="Times New Roman"/>
          <w:sz w:val="24"/>
          <w:szCs w:val="24"/>
        </w:rPr>
        <w:t xml:space="preserve">how to improve one’s </w:t>
      </w:r>
      <w:r w:rsidR="00D22DC0" w:rsidRPr="004F63C9">
        <w:rPr>
          <w:rFonts w:ascii="Times New Roman" w:eastAsia="Times New Roman" w:hAnsi="Times New Roman" w:cs="Times New Roman"/>
          <w:sz w:val="24"/>
          <w:szCs w:val="24"/>
        </w:rPr>
        <w:t xml:space="preserve">teaching </w:t>
      </w:r>
      <w:r w:rsidR="00345D31" w:rsidRPr="004F63C9">
        <w:rPr>
          <w:rFonts w:ascii="Times New Roman" w:eastAsia="Times New Roman" w:hAnsi="Times New Roman" w:cs="Times New Roman"/>
          <w:sz w:val="24"/>
          <w:szCs w:val="24"/>
        </w:rPr>
        <w:t>in</w:t>
      </w:r>
      <w:r w:rsidR="00D22DC0" w:rsidRPr="004F63C9">
        <w:rPr>
          <w:rFonts w:ascii="Times New Roman" w:eastAsia="Times New Roman" w:hAnsi="Times New Roman" w:cs="Times New Roman"/>
          <w:sz w:val="24"/>
          <w:szCs w:val="24"/>
        </w:rPr>
        <w:t xml:space="preserve"> the</w:t>
      </w:r>
      <w:r w:rsidR="00345D31" w:rsidRPr="004F63C9">
        <w:rPr>
          <w:rFonts w:ascii="Times New Roman" w:eastAsia="Times New Roman" w:hAnsi="Times New Roman" w:cs="Times New Roman"/>
          <w:sz w:val="24"/>
          <w:szCs w:val="24"/>
        </w:rPr>
        <w:t xml:space="preserve"> self</w:t>
      </w:r>
      <w:r>
        <w:rPr>
          <w:rFonts w:ascii="Times New Roman" w:eastAsia="Times New Roman" w:hAnsi="Times New Roman" w:cs="Times New Roman"/>
          <w:sz w:val="24"/>
          <w:szCs w:val="24"/>
        </w:rPr>
        <w:t>-</w:t>
      </w:r>
      <w:r w:rsidR="00345D31" w:rsidRPr="004F63C9">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 xml:space="preserve">submitted to FEC by faculty and in the </w:t>
      </w:r>
      <w:r w:rsidR="00D22DC0" w:rsidRPr="004F63C9">
        <w:rPr>
          <w:rFonts w:ascii="Times New Roman" w:eastAsia="Times New Roman" w:hAnsi="Times New Roman" w:cs="Times New Roman"/>
          <w:sz w:val="24"/>
          <w:szCs w:val="24"/>
        </w:rPr>
        <w:t xml:space="preserve">subsequent </w:t>
      </w:r>
      <w:r>
        <w:rPr>
          <w:rFonts w:ascii="Times New Roman" w:eastAsia="Times New Roman" w:hAnsi="Times New Roman" w:cs="Times New Roman"/>
          <w:sz w:val="24"/>
          <w:szCs w:val="24"/>
        </w:rPr>
        <w:t xml:space="preserve">committee </w:t>
      </w:r>
      <w:r w:rsidR="00D22DC0" w:rsidRPr="004F63C9">
        <w:rPr>
          <w:rFonts w:ascii="Times New Roman" w:eastAsia="Times New Roman" w:hAnsi="Times New Roman" w:cs="Times New Roman"/>
          <w:sz w:val="24"/>
          <w:szCs w:val="24"/>
        </w:rPr>
        <w:t>discussions of these files</w:t>
      </w:r>
      <w:r>
        <w:rPr>
          <w:rFonts w:ascii="Times New Roman" w:eastAsia="Times New Roman" w:hAnsi="Times New Roman" w:cs="Times New Roman"/>
          <w:sz w:val="24"/>
          <w:szCs w:val="24"/>
        </w:rPr>
        <w:t xml:space="preserve">. </w:t>
      </w:r>
      <w:r w:rsidR="00345D31" w:rsidRPr="004F63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professor in the Education Department, she has on occasion turned to her immediate colleagues for help with particular instances of critical evaluations, asking them </w:t>
      </w:r>
      <w:r w:rsidR="00345D31" w:rsidRPr="004F63C9">
        <w:rPr>
          <w:rFonts w:ascii="Times New Roman" w:eastAsia="Times New Roman" w:hAnsi="Times New Roman" w:cs="Times New Roman"/>
          <w:sz w:val="24"/>
          <w:szCs w:val="24"/>
        </w:rPr>
        <w:t>to interview individual c</w:t>
      </w:r>
      <w:r w:rsidR="00D22DC0" w:rsidRPr="004F63C9">
        <w:rPr>
          <w:rFonts w:ascii="Times New Roman" w:eastAsia="Times New Roman" w:hAnsi="Times New Roman" w:cs="Times New Roman"/>
          <w:sz w:val="24"/>
          <w:szCs w:val="24"/>
        </w:rPr>
        <w:t>ourse participants and then</w:t>
      </w:r>
      <w:r w:rsidR="00345D31" w:rsidRPr="004F63C9">
        <w:rPr>
          <w:rFonts w:ascii="Times New Roman" w:eastAsia="Times New Roman" w:hAnsi="Times New Roman" w:cs="Times New Roman"/>
          <w:sz w:val="24"/>
          <w:szCs w:val="24"/>
        </w:rPr>
        <w:t xml:space="preserve"> compile f</w:t>
      </w:r>
      <w:r w:rsidR="00D22DC0" w:rsidRPr="004F63C9">
        <w:rPr>
          <w:rFonts w:ascii="Times New Roman" w:eastAsia="Times New Roman" w:hAnsi="Times New Roman" w:cs="Times New Roman"/>
          <w:sz w:val="24"/>
          <w:szCs w:val="24"/>
        </w:rPr>
        <w:t xml:space="preserve">eedback </w:t>
      </w:r>
      <w:r>
        <w:rPr>
          <w:rFonts w:ascii="Times New Roman" w:eastAsia="Times New Roman" w:hAnsi="Times New Roman" w:cs="Times New Roman"/>
          <w:sz w:val="24"/>
          <w:szCs w:val="24"/>
        </w:rPr>
        <w:t xml:space="preserve">for her </w:t>
      </w:r>
      <w:r w:rsidR="00D22DC0" w:rsidRPr="004F63C9">
        <w:rPr>
          <w:rFonts w:ascii="Times New Roman" w:eastAsia="Times New Roman" w:hAnsi="Times New Roman" w:cs="Times New Roman"/>
          <w:sz w:val="24"/>
          <w:szCs w:val="24"/>
        </w:rPr>
        <w:t xml:space="preserve">from those interviews. </w:t>
      </w:r>
      <w:r>
        <w:rPr>
          <w:rFonts w:ascii="Times New Roman" w:eastAsia="Times New Roman" w:hAnsi="Times New Roman" w:cs="Times New Roman"/>
          <w:sz w:val="24"/>
          <w:szCs w:val="24"/>
        </w:rPr>
        <w:t xml:space="preserve"> </w:t>
      </w:r>
      <w:r w:rsidR="00D22DC0" w:rsidRPr="004F63C9">
        <w:rPr>
          <w:rFonts w:ascii="Times New Roman" w:eastAsia="Times New Roman" w:hAnsi="Times New Roman" w:cs="Times New Roman"/>
          <w:sz w:val="24"/>
          <w:szCs w:val="24"/>
        </w:rPr>
        <w:t xml:space="preserve">She has consequently learned that she </w:t>
      </w:r>
      <w:r w:rsidR="00345D31" w:rsidRPr="004F63C9">
        <w:rPr>
          <w:rFonts w:ascii="Times New Roman" w:eastAsia="Times New Roman" w:hAnsi="Times New Roman" w:cs="Times New Roman"/>
          <w:sz w:val="24"/>
          <w:szCs w:val="24"/>
        </w:rPr>
        <w:t>tend</w:t>
      </w:r>
      <w:r w:rsidR="00D22DC0" w:rsidRPr="004F63C9">
        <w:rPr>
          <w:rFonts w:ascii="Times New Roman" w:eastAsia="Times New Roman" w:hAnsi="Times New Roman" w:cs="Times New Roman"/>
          <w:sz w:val="24"/>
          <w:szCs w:val="24"/>
        </w:rPr>
        <w:t>s</w:t>
      </w:r>
      <w:r w:rsidR="00345D31" w:rsidRPr="004F63C9">
        <w:rPr>
          <w:rFonts w:ascii="Times New Roman" w:eastAsia="Times New Roman" w:hAnsi="Times New Roman" w:cs="Times New Roman"/>
          <w:sz w:val="24"/>
          <w:szCs w:val="24"/>
        </w:rPr>
        <w:t xml:space="preserve"> not to teach or </w:t>
      </w:r>
      <w:r>
        <w:rPr>
          <w:rFonts w:ascii="Times New Roman" w:eastAsia="Times New Roman" w:hAnsi="Times New Roman" w:cs="Times New Roman"/>
          <w:sz w:val="24"/>
          <w:szCs w:val="24"/>
        </w:rPr>
        <w:t xml:space="preserve">to </w:t>
      </w:r>
      <w:r w:rsidR="00345D31" w:rsidRPr="004F63C9">
        <w:rPr>
          <w:rFonts w:ascii="Times New Roman" w:eastAsia="Times New Roman" w:hAnsi="Times New Roman" w:cs="Times New Roman"/>
          <w:sz w:val="24"/>
          <w:szCs w:val="24"/>
        </w:rPr>
        <w:t xml:space="preserve">treat assignments </w:t>
      </w:r>
      <w:proofErr w:type="gramStart"/>
      <w:r w:rsidR="00345D31" w:rsidRPr="004F63C9">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345D31" w:rsidRPr="004F63C9">
        <w:rPr>
          <w:rFonts w:ascii="Times New Roman" w:eastAsia="Times New Roman" w:hAnsi="Times New Roman" w:cs="Times New Roman"/>
          <w:sz w:val="24"/>
          <w:szCs w:val="24"/>
        </w:rPr>
        <w:t>a linear fash</w:t>
      </w:r>
      <w:r w:rsidR="00D22DC0" w:rsidRPr="004F63C9">
        <w:rPr>
          <w:rFonts w:ascii="Times New Roman" w:eastAsia="Times New Roman" w:hAnsi="Times New Roman" w:cs="Times New Roman"/>
          <w:sz w:val="24"/>
          <w:szCs w:val="24"/>
        </w:rPr>
        <w:t>ion nor</w:t>
      </w:r>
      <w:proofErr w:type="gramEnd"/>
      <w:r w:rsidR="00D22DC0" w:rsidRPr="004F63C9">
        <w:rPr>
          <w:rFonts w:ascii="Times New Roman" w:eastAsia="Times New Roman" w:hAnsi="Times New Roman" w:cs="Times New Roman"/>
          <w:sz w:val="24"/>
          <w:szCs w:val="24"/>
        </w:rPr>
        <w:t xml:space="preserve"> as discrete tasks. She is currently in the process of</w:t>
      </w:r>
      <w:r w:rsidR="00345D31" w:rsidRPr="004F63C9">
        <w:rPr>
          <w:rFonts w:ascii="Times New Roman" w:eastAsia="Times New Roman" w:hAnsi="Times New Roman" w:cs="Times New Roman"/>
          <w:sz w:val="24"/>
          <w:szCs w:val="24"/>
        </w:rPr>
        <w:t xml:space="preserve"> clarifying this approach while </w:t>
      </w:r>
      <w:r w:rsidR="00D22DC0" w:rsidRPr="004F63C9">
        <w:rPr>
          <w:rFonts w:ascii="Times New Roman" w:eastAsia="Times New Roman" w:hAnsi="Times New Roman" w:cs="Times New Roman"/>
          <w:sz w:val="24"/>
          <w:szCs w:val="24"/>
        </w:rPr>
        <w:t>minimizing multi-tasking.</w:t>
      </w:r>
    </w:p>
    <w:p w:rsidR="00F47552" w:rsidRPr="004F63C9" w:rsidRDefault="00F47552" w:rsidP="002601FB">
      <w:pPr>
        <w:spacing w:after="0" w:line="240" w:lineRule="auto"/>
        <w:rPr>
          <w:rFonts w:ascii="Times New Roman" w:eastAsia="Times New Roman" w:hAnsi="Times New Roman" w:cs="Times New Roman"/>
          <w:sz w:val="24"/>
          <w:szCs w:val="24"/>
        </w:rPr>
      </w:pPr>
    </w:p>
    <w:p w:rsidR="004F63C9" w:rsidRDefault="00D22DC0" w:rsidP="002601FB">
      <w:pPr>
        <w:spacing w:after="0" w:line="240" w:lineRule="auto"/>
        <w:rPr>
          <w:rFonts w:ascii="Times New Roman" w:eastAsia="Times New Roman" w:hAnsi="Times New Roman" w:cs="Times New Roman"/>
          <w:sz w:val="24"/>
          <w:szCs w:val="24"/>
        </w:rPr>
      </w:pPr>
      <w:r w:rsidRPr="004F63C9">
        <w:rPr>
          <w:rFonts w:ascii="Times New Roman" w:hAnsi="Times New Roman" w:cs="Times New Roman"/>
          <w:iCs/>
          <w:sz w:val="24"/>
          <w:szCs w:val="24"/>
        </w:rPr>
        <w:tab/>
        <w:t xml:space="preserve">Ruth Turner, Professor of Political Science, has been inspired </w:t>
      </w:r>
      <w:r w:rsidR="00AF364F">
        <w:rPr>
          <w:rFonts w:ascii="Times New Roman" w:hAnsi="Times New Roman" w:cs="Times New Roman"/>
          <w:iCs/>
          <w:sz w:val="24"/>
          <w:szCs w:val="24"/>
        </w:rPr>
        <w:t xml:space="preserve">and stretched professionally by </w:t>
      </w:r>
      <w:r w:rsidR="00345D31" w:rsidRPr="004F63C9">
        <w:rPr>
          <w:rFonts w:ascii="Times New Roman" w:eastAsia="Times New Roman" w:hAnsi="Times New Roman" w:cs="Times New Roman"/>
          <w:sz w:val="24"/>
          <w:szCs w:val="24"/>
        </w:rPr>
        <w:t>team teachin</w:t>
      </w:r>
      <w:r w:rsidRPr="004F63C9">
        <w:rPr>
          <w:rFonts w:ascii="Times New Roman" w:eastAsia="Times New Roman" w:hAnsi="Times New Roman" w:cs="Times New Roman"/>
          <w:sz w:val="24"/>
          <w:szCs w:val="24"/>
        </w:rPr>
        <w:t xml:space="preserve">g </w:t>
      </w:r>
      <w:r w:rsidR="00345D31" w:rsidRPr="004F63C9">
        <w:rPr>
          <w:rFonts w:ascii="Times New Roman" w:eastAsia="Times New Roman" w:hAnsi="Times New Roman" w:cs="Times New Roman"/>
          <w:sz w:val="24"/>
          <w:szCs w:val="24"/>
        </w:rPr>
        <w:t>Margot</w:t>
      </w:r>
      <w:r w:rsidRPr="004F63C9">
        <w:rPr>
          <w:rFonts w:ascii="Times New Roman" w:eastAsia="Times New Roman" w:hAnsi="Times New Roman" w:cs="Times New Roman"/>
          <w:sz w:val="24"/>
          <w:szCs w:val="24"/>
        </w:rPr>
        <w:t xml:space="preserve"> Tomsen, Professor of English</w:t>
      </w:r>
      <w:r w:rsidR="00497E91">
        <w:rPr>
          <w:rFonts w:ascii="Times New Roman" w:eastAsia="Times New Roman" w:hAnsi="Times New Roman" w:cs="Times New Roman"/>
          <w:sz w:val="24"/>
          <w:szCs w:val="24"/>
        </w:rPr>
        <w:t>.</w:t>
      </w:r>
      <w:r w:rsidRPr="004F63C9">
        <w:rPr>
          <w:rFonts w:ascii="Times New Roman" w:eastAsia="Times New Roman" w:hAnsi="Times New Roman" w:cs="Times New Roman"/>
          <w:sz w:val="24"/>
          <w:szCs w:val="24"/>
        </w:rPr>
        <w:t xml:space="preserve"> She relates that nothing in her</w:t>
      </w:r>
      <w:r w:rsidR="00345D31" w:rsidRPr="004F63C9">
        <w:rPr>
          <w:rFonts w:ascii="Times New Roman" w:eastAsia="Times New Roman" w:hAnsi="Times New Roman" w:cs="Times New Roman"/>
          <w:sz w:val="24"/>
          <w:szCs w:val="24"/>
        </w:rPr>
        <w:t xml:space="preserve"> professional</w:t>
      </w:r>
      <w:r w:rsidRPr="004F63C9">
        <w:rPr>
          <w:rFonts w:ascii="Times New Roman" w:eastAsia="Times New Roman" w:hAnsi="Times New Roman" w:cs="Times New Roman"/>
          <w:sz w:val="24"/>
          <w:szCs w:val="24"/>
        </w:rPr>
        <w:t xml:space="preserve"> development compares to </w:t>
      </w:r>
      <w:r w:rsidR="00AF364F">
        <w:rPr>
          <w:rFonts w:ascii="Times New Roman" w:eastAsia="Times New Roman" w:hAnsi="Times New Roman" w:cs="Times New Roman"/>
          <w:sz w:val="24"/>
          <w:szCs w:val="24"/>
        </w:rPr>
        <w:t xml:space="preserve">what she has learned </w:t>
      </w:r>
      <w:r w:rsidR="00497E91" w:rsidRPr="004F63C9">
        <w:rPr>
          <w:rFonts w:ascii="Times New Roman" w:eastAsia="Times New Roman" w:hAnsi="Times New Roman" w:cs="Times New Roman"/>
          <w:sz w:val="24"/>
          <w:szCs w:val="24"/>
        </w:rPr>
        <w:t>three times a week</w:t>
      </w:r>
      <w:r w:rsidR="00497E91">
        <w:rPr>
          <w:rFonts w:ascii="Times New Roman" w:eastAsia="Times New Roman" w:hAnsi="Times New Roman" w:cs="Times New Roman"/>
          <w:sz w:val="24"/>
          <w:szCs w:val="24"/>
        </w:rPr>
        <w:t xml:space="preserve"> from watching Margot </w:t>
      </w:r>
      <w:r w:rsidR="00497E91" w:rsidRPr="004F63C9">
        <w:rPr>
          <w:rFonts w:ascii="Times New Roman" w:eastAsia="Times New Roman" w:hAnsi="Times New Roman" w:cs="Times New Roman"/>
          <w:sz w:val="24"/>
          <w:szCs w:val="24"/>
        </w:rPr>
        <w:t xml:space="preserve">model intellectual activity at multiple levels. </w:t>
      </w:r>
      <w:r w:rsidR="00497E91">
        <w:rPr>
          <w:rFonts w:ascii="Times New Roman" w:eastAsia="Times New Roman" w:hAnsi="Times New Roman" w:cs="Times New Roman"/>
          <w:sz w:val="24"/>
          <w:szCs w:val="24"/>
        </w:rPr>
        <w:t xml:space="preserve"> </w:t>
      </w:r>
      <w:r w:rsidR="00345D31" w:rsidRPr="004F63C9">
        <w:rPr>
          <w:rFonts w:ascii="Times New Roman" w:eastAsia="Times New Roman" w:hAnsi="Times New Roman" w:cs="Times New Roman"/>
          <w:sz w:val="24"/>
          <w:szCs w:val="24"/>
        </w:rPr>
        <w:t>Given the increasingly wide range of preparation and persona</w:t>
      </w:r>
      <w:r w:rsidR="004F63C9" w:rsidRPr="004F63C9">
        <w:rPr>
          <w:rFonts w:ascii="Times New Roman" w:eastAsia="Times New Roman" w:hAnsi="Times New Roman" w:cs="Times New Roman"/>
          <w:sz w:val="24"/>
          <w:szCs w:val="24"/>
        </w:rPr>
        <w:t>l struggles that our student bod</w:t>
      </w:r>
      <w:r w:rsidR="00345D31" w:rsidRPr="004F63C9">
        <w:rPr>
          <w:rFonts w:ascii="Times New Roman" w:eastAsia="Times New Roman" w:hAnsi="Times New Roman" w:cs="Times New Roman"/>
          <w:sz w:val="24"/>
          <w:szCs w:val="24"/>
        </w:rPr>
        <w:t>y includes</w:t>
      </w:r>
      <w:r w:rsidR="004F63C9" w:rsidRPr="004F63C9">
        <w:rPr>
          <w:rFonts w:ascii="Times New Roman" w:eastAsia="Times New Roman" w:hAnsi="Times New Roman" w:cs="Times New Roman"/>
          <w:sz w:val="24"/>
          <w:szCs w:val="24"/>
        </w:rPr>
        <w:t>, she is</w:t>
      </w:r>
      <w:r w:rsidR="00345D31" w:rsidRPr="004F63C9">
        <w:rPr>
          <w:rFonts w:ascii="Times New Roman" w:eastAsia="Times New Roman" w:hAnsi="Times New Roman" w:cs="Times New Roman"/>
          <w:sz w:val="24"/>
          <w:szCs w:val="24"/>
        </w:rPr>
        <w:t xml:space="preserve"> very thankful for </w:t>
      </w:r>
      <w:r w:rsidR="00497E91">
        <w:rPr>
          <w:rFonts w:ascii="Times New Roman" w:eastAsia="Times New Roman" w:hAnsi="Times New Roman" w:cs="Times New Roman"/>
          <w:sz w:val="24"/>
          <w:szCs w:val="24"/>
        </w:rPr>
        <w:t xml:space="preserve">the collaborative opportunities in </w:t>
      </w:r>
      <w:r w:rsidR="00345D31" w:rsidRPr="004F63C9">
        <w:rPr>
          <w:rFonts w:ascii="Times New Roman" w:eastAsia="Times New Roman" w:hAnsi="Times New Roman" w:cs="Times New Roman"/>
          <w:sz w:val="24"/>
          <w:szCs w:val="24"/>
        </w:rPr>
        <w:t>Great Works.</w:t>
      </w:r>
    </w:p>
    <w:p w:rsidR="002601FB" w:rsidRPr="004F63C9" w:rsidRDefault="002601FB" w:rsidP="002601FB">
      <w:pPr>
        <w:spacing w:after="0" w:line="240" w:lineRule="auto"/>
        <w:rPr>
          <w:rFonts w:ascii="Times New Roman" w:eastAsia="Times New Roman" w:hAnsi="Times New Roman" w:cs="Times New Roman"/>
          <w:sz w:val="24"/>
          <w:szCs w:val="24"/>
        </w:rPr>
      </w:pPr>
    </w:p>
    <w:p w:rsidR="00556F83" w:rsidRDefault="004F63C9" w:rsidP="002601FB">
      <w:pPr>
        <w:spacing w:after="0" w:line="240" w:lineRule="auto"/>
        <w:rPr>
          <w:rFonts w:ascii="Times New Roman" w:hAnsi="Times New Roman" w:cs="Times New Roman"/>
          <w:iCs/>
          <w:sz w:val="24"/>
          <w:szCs w:val="24"/>
        </w:rPr>
      </w:pPr>
      <w:r w:rsidRPr="004F63C9">
        <w:rPr>
          <w:rFonts w:ascii="Times New Roman" w:eastAsia="Times New Roman" w:hAnsi="Times New Roman" w:cs="Times New Roman"/>
          <w:sz w:val="24"/>
          <w:szCs w:val="24"/>
        </w:rPr>
        <w:tab/>
      </w:r>
      <w:r>
        <w:rPr>
          <w:rFonts w:ascii="Times New Roman" w:eastAsia="Times New Roman" w:hAnsi="Times New Roman" w:cs="Times New Roman"/>
          <w:sz w:val="24"/>
          <w:szCs w:val="24"/>
        </w:rPr>
        <w:t>Jim Stark, Professor of Theater, describes his own routine:  “</w:t>
      </w:r>
      <w:r w:rsidR="000A596A" w:rsidRPr="004F63C9">
        <w:rPr>
          <w:rFonts w:ascii="Times New Roman" w:hAnsi="Times New Roman" w:cs="Times New Roman"/>
          <w:iCs/>
          <w:sz w:val="24"/>
          <w:szCs w:val="24"/>
        </w:rPr>
        <w:t xml:space="preserve">I read. </w:t>
      </w:r>
      <w:r w:rsidR="00497E91">
        <w:rPr>
          <w:rFonts w:ascii="Times New Roman" w:hAnsi="Times New Roman" w:cs="Times New Roman"/>
          <w:iCs/>
          <w:sz w:val="24"/>
          <w:szCs w:val="24"/>
        </w:rPr>
        <w:t xml:space="preserve"> </w:t>
      </w:r>
      <w:r w:rsidR="000A596A" w:rsidRPr="004F63C9">
        <w:rPr>
          <w:rFonts w:ascii="Times New Roman" w:hAnsi="Times New Roman" w:cs="Times New Roman"/>
          <w:iCs/>
          <w:sz w:val="24"/>
          <w:szCs w:val="24"/>
        </w:rPr>
        <w:t xml:space="preserve">I practice my discipline in the </w:t>
      </w:r>
      <w:r>
        <w:rPr>
          <w:rFonts w:ascii="Times New Roman" w:hAnsi="Times New Roman" w:cs="Times New Roman"/>
          <w:iCs/>
          <w:sz w:val="24"/>
          <w:szCs w:val="24"/>
        </w:rPr>
        <w:t xml:space="preserve">profession by making new works, including </w:t>
      </w:r>
      <w:r w:rsidR="000A596A" w:rsidRPr="004F63C9">
        <w:rPr>
          <w:rFonts w:ascii="Times New Roman" w:hAnsi="Times New Roman" w:cs="Times New Roman"/>
          <w:iCs/>
          <w:sz w:val="24"/>
          <w:szCs w:val="24"/>
        </w:rPr>
        <w:t>shor</w:t>
      </w:r>
      <w:r>
        <w:rPr>
          <w:rFonts w:ascii="Times New Roman" w:hAnsi="Times New Roman" w:cs="Times New Roman"/>
          <w:iCs/>
          <w:sz w:val="24"/>
          <w:szCs w:val="24"/>
        </w:rPr>
        <w:t xml:space="preserve">t film projects with my </w:t>
      </w:r>
      <w:r>
        <w:rPr>
          <w:rFonts w:ascii="Times New Roman" w:hAnsi="Times New Roman" w:cs="Times New Roman"/>
          <w:iCs/>
          <w:sz w:val="24"/>
          <w:szCs w:val="24"/>
        </w:rPr>
        <w:lastRenderedPageBreak/>
        <w:t>brother</w:t>
      </w:r>
      <w:r w:rsidR="000A596A" w:rsidRPr="004F63C9">
        <w:rPr>
          <w:rFonts w:ascii="Times New Roman" w:hAnsi="Times New Roman" w:cs="Times New Roman"/>
          <w:iCs/>
          <w:sz w:val="24"/>
          <w:szCs w:val="24"/>
        </w:rPr>
        <w:t>.</w:t>
      </w:r>
      <w:r w:rsidR="00497E91">
        <w:rPr>
          <w:rFonts w:ascii="Times New Roman" w:hAnsi="Times New Roman" w:cs="Times New Roman"/>
          <w:iCs/>
          <w:sz w:val="24"/>
          <w:szCs w:val="24"/>
        </w:rPr>
        <w:t xml:space="preserve">” </w:t>
      </w:r>
      <w:r w:rsidR="000A596A" w:rsidRPr="004F63C9">
        <w:rPr>
          <w:rFonts w:ascii="Times New Roman" w:hAnsi="Times New Roman" w:cs="Times New Roman"/>
          <w:iCs/>
          <w:sz w:val="24"/>
          <w:szCs w:val="24"/>
        </w:rPr>
        <w:t xml:space="preserve"> </w:t>
      </w:r>
      <w:r>
        <w:rPr>
          <w:rFonts w:ascii="Times New Roman" w:hAnsi="Times New Roman" w:cs="Times New Roman"/>
          <w:iCs/>
          <w:sz w:val="24"/>
          <w:szCs w:val="24"/>
        </w:rPr>
        <w:t xml:space="preserve">Jim is especially gratified </w:t>
      </w:r>
      <w:r w:rsidR="00497E91">
        <w:rPr>
          <w:rFonts w:ascii="Times New Roman" w:hAnsi="Times New Roman" w:cs="Times New Roman"/>
          <w:iCs/>
          <w:sz w:val="24"/>
          <w:szCs w:val="24"/>
        </w:rPr>
        <w:t xml:space="preserve">when </w:t>
      </w:r>
      <w:r>
        <w:rPr>
          <w:rFonts w:ascii="Times New Roman" w:hAnsi="Times New Roman" w:cs="Times New Roman"/>
          <w:iCs/>
          <w:sz w:val="24"/>
          <w:szCs w:val="24"/>
        </w:rPr>
        <w:t>new works include students as collaborators.  He sees his own arc of improvement as being characterized by applying what is a great strength of his performance courses to his Great Works classes.  Jim says, “</w:t>
      </w:r>
      <w:r w:rsidR="000A596A" w:rsidRPr="004F63C9">
        <w:rPr>
          <w:rFonts w:ascii="Times New Roman" w:hAnsi="Times New Roman" w:cs="Times New Roman"/>
          <w:iCs/>
          <w:sz w:val="24"/>
          <w:szCs w:val="24"/>
        </w:rPr>
        <w:t xml:space="preserve">I have taken my GW courses in a direction that is closer to my </w:t>
      </w:r>
      <w:r>
        <w:rPr>
          <w:rFonts w:ascii="Times New Roman" w:hAnsi="Times New Roman" w:cs="Times New Roman"/>
          <w:iCs/>
          <w:sz w:val="24"/>
          <w:szCs w:val="24"/>
        </w:rPr>
        <w:t>performance courses in the department.</w:t>
      </w:r>
      <w:r w:rsidR="000A596A" w:rsidRPr="004F63C9">
        <w:rPr>
          <w:rFonts w:ascii="Times New Roman" w:hAnsi="Times New Roman" w:cs="Times New Roman"/>
          <w:iCs/>
          <w:sz w:val="24"/>
          <w:szCs w:val="24"/>
        </w:rPr>
        <w:t xml:space="preserve">  In an acting class it’s all about what the students bring in</w:t>
      </w:r>
      <w:r w:rsidR="00497E91">
        <w:rPr>
          <w:rFonts w:ascii="Times New Roman" w:hAnsi="Times New Roman" w:cs="Times New Roman"/>
          <w:iCs/>
          <w:sz w:val="24"/>
          <w:szCs w:val="24"/>
        </w:rPr>
        <w:t xml:space="preserve"> . . . </w:t>
      </w:r>
      <w:r w:rsidR="000A596A" w:rsidRPr="004F63C9">
        <w:rPr>
          <w:rFonts w:ascii="Times New Roman" w:hAnsi="Times New Roman" w:cs="Times New Roman"/>
          <w:iCs/>
          <w:sz w:val="24"/>
          <w:szCs w:val="24"/>
        </w:rPr>
        <w:t>to try out in front of their peers</w:t>
      </w:r>
      <w:r w:rsidR="00497E91">
        <w:rPr>
          <w:rFonts w:ascii="Times New Roman" w:hAnsi="Times New Roman" w:cs="Times New Roman"/>
          <w:iCs/>
          <w:sz w:val="24"/>
          <w:szCs w:val="24"/>
        </w:rPr>
        <w:t xml:space="preserve"> . . . </w:t>
      </w:r>
      <w:r w:rsidR="000A596A" w:rsidRPr="004F63C9">
        <w:rPr>
          <w:rFonts w:ascii="Times New Roman" w:hAnsi="Times New Roman" w:cs="Times New Roman"/>
          <w:iCs/>
          <w:sz w:val="24"/>
          <w:szCs w:val="24"/>
        </w:rPr>
        <w:t>and to show for my instruction.  I am taking my GW courses more and more in that direction.</w:t>
      </w:r>
      <w:r>
        <w:rPr>
          <w:rFonts w:ascii="Times New Roman" w:hAnsi="Times New Roman" w:cs="Times New Roman"/>
          <w:iCs/>
          <w:sz w:val="24"/>
          <w:szCs w:val="24"/>
        </w:rPr>
        <w:t>”  Jim’s students respond positively to this approach.  He does not lecture on Greek tragedy; he</w:t>
      </w:r>
      <w:r w:rsidR="000A596A" w:rsidRPr="004F63C9">
        <w:rPr>
          <w:rFonts w:ascii="Times New Roman" w:hAnsi="Times New Roman" w:cs="Times New Roman"/>
          <w:iCs/>
          <w:sz w:val="24"/>
          <w:szCs w:val="24"/>
        </w:rPr>
        <w:t xml:space="preserve"> tell</w:t>
      </w:r>
      <w:r>
        <w:rPr>
          <w:rFonts w:ascii="Times New Roman" w:hAnsi="Times New Roman" w:cs="Times New Roman"/>
          <w:iCs/>
          <w:sz w:val="24"/>
          <w:szCs w:val="24"/>
        </w:rPr>
        <w:t>s</w:t>
      </w:r>
      <w:r w:rsidR="000A596A" w:rsidRPr="004F63C9">
        <w:rPr>
          <w:rFonts w:ascii="Times New Roman" w:hAnsi="Times New Roman" w:cs="Times New Roman"/>
          <w:iCs/>
          <w:sz w:val="24"/>
          <w:szCs w:val="24"/>
        </w:rPr>
        <w:t xml:space="preserve"> them t</w:t>
      </w:r>
      <w:r>
        <w:rPr>
          <w:rFonts w:ascii="Times New Roman" w:hAnsi="Times New Roman" w:cs="Times New Roman"/>
          <w:iCs/>
          <w:sz w:val="24"/>
          <w:szCs w:val="24"/>
        </w:rPr>
        <w:t>o read it and discuss it with him and then lecture him</w:t>
      </w:r>
      <w:r w:rsidR="000A596A" w:rsidRPr="004F63C9">
        <w:rPr>
          <w:rFonts w:ascii="Times New Roman" w:hAnsi="Times New Roman" w:cs="Times New Roman"/>
          <w:iCs/>
          <w:sz w:val="24"/>
          <w:szCs w:val="24"/>
        </w:rPr>
        <w:t xml:space="preserve"> on Greek tragedy.</w:t>
      </w:r>
      <w:r>
        <w:rPr>
          <w:rFonts w:ascii="Times New Roman" w:hAnsi="Times New Roman" w:cs="Times New Roman"/>
          <w:iCs/>
          <w:sz w:val="24"/>
          <w:szCs w:val="24"/>
        </w:rPr>
        <w:t xml:space="preserve">  Class time is more about his students’</w:t>
      </w:r>
      <w:r w:rsidR="000A596A" w:rsidRPr="004F63C9">
        <w:rPr>
          <w:rFonts w:ascii="Times New Roman" w:hAnsi="Times New Roman" w:cs="Times New Roman"/>
          <w:iCs/>
          <w:sz w:val="24"/>
          <w:szCs w:val="24"/>
        </w:rPr>
        <w:t xml:space="preserve"> work.  </w:t>
      </w:r>
      <w:r>
        <w:rPr>
          <w:rFonts w:ascii="Times New Roman" w:hAnsi="Times New Roman" w:cs="Times New Roman"/>
          <w:iCs/>
          <w:sz w:val="24"/>
          <w:szCs w:val="24"/>
        </w:rPr>
        <w:t>This approach reflects Jim’s belief that education is</w:t>
      </w:r>
      <w:r w:rsidR="000A596A" w:rsidRPr="004F63C9">
        <w:rPr>
          <w:rFonts w:ascii="Times New Roman" w:hAnsi="Times New Roman" w:cs="Times New Roman"/>
          <w:iCs/>
          <w:sz w:val="24"/>
          <w:szCs w:val="24"/>
        </w:rPr>
        <w:t xml:space="preserve"> a very</w:t>
      </w:r>
      <w:r>
        <w:rPr>
          <w:rFonts w:ascii="Times New Roman" w:hAnsi="Times New Roman" w:cs="Times New Roman"/>
          <w:iCs/>
          <w:sz w:val="24"/>
          <w:szCs w:val="24"/>
        </w:rPr>
        <w:t xml:space="preserve"> long</w:t>
      </w:r>
      <w:r w:rsidR="000A596A" w:rsidRPr="004F63C9">
        <w:rPr>
          <w:rFonts w:ascii="Times New Roman" w:hAnsi="Times New Roman" w:cs="Times New Roman"/>
          <w:iCs/>
          <w:sz w:val="24"/>
          <w:szCs w:val="24"/>
        </w:rPr>
        <w:t xml:space="preserve"> process</w:t>
      </w:r>
      <w:r>
        <w:rPr>
          <w:rFonts w:ascii="Times New Roman" w:hAnsi="Times New Roman" w:cs="Times New Roman"/>
          <w:iCs/>
          <w:sz w:val="24"/>
          <w:szCs w:val="24"/>
        </w:rPr>
        <w:t>, and, consequently, he does not look for breakthroughs; he</w:t>
      </w:r>
      <w:r w:rsidR="000A596A" w:rsidRPr="004F63C9">
        <w:rPr>
          <w:rFonts w:ascii="Times New Roman" w:hAnsi="Times New Roman" w:cs="Times New Roman"/>
          <w:iCs/>
          <w:sz w:val="24"/>
          <w:szCs w:val="24"/>
        </w:rPr>
        <w:t xml:space="preserve"> look</w:t>
      </w:r>
      <w:r>
        <w:rPr>
          <w:rFonts w:ascii="Times New Roman" w:hAnsi="Times New Roman" w:cs="Times New Roman"/>
          <w:iCs/>
          <w:sz w:val="24"/>
          <w:szCs w:val="24"/>
        </w:rPr>
        <w:t>s</w:t>
      </w:r>
      <w:r w:rsidR="000A596A" w:rsidRPr="004F63C9">
        <w:rPr>
          <w:rFonts w:ascii="Times New Roman" w:hAnsi="Times New Roman" w:cs="Times New Roman"/>
          <w:iCs/>
          <w:sz w:val="24"/>
          <w:szCs w:val="24"/>
        </w:rPr>
        <w:t xml:space="preserve"> for devotion to the process.  </w:t>
      </w:r>
      <w:r w:rsidR="00497E91">
        <w:rPr>
          <w:rFonts w:ascii="Times New Roman" w:hAnsi="Times New Roman" w:cs="Times New Roman"/>
          <w:iCs/>
          <w:sz w:val="24"/>
          <w:szCs w:val="24"/>
        </w:rPr>
        <w:t xml:space="preserve">Students consequently </w:t>
      </w:r>
      <w:r w:rsidR="000A596A" w:rsidRPr="004F63C9">
        <w:rPr>
          <w:rFonts w:ascii="Times New Roman" w:hAnsi="Times New Roman" w:cs="Times New Roman"/>
          <w:iCs/>
          <w:sz w:val="24"/>
          <w:szCs w:val="24"/>
        </w:rPr>
        <w:t>devote themselves to forming their own ideas and their own responses to significant text</w:t>
      </w:r>
      <w:r>
        <w:rPr>
          <w:rFonts w:ascii="Times New Roman" w:hAnsi="Times New Roman" w:cs="Times New Roman"/>
          <w:iCs/>
          <w:sz w:val="24"/>
          <w:szCs w:val="24"/>
        </w:rPr>
        <w:t>s</w:t>
      </w:r>
      <w:r w:rsidR="000A596A" w:rsidRPr="004F63C9">
        <w:rPr>
          <w:rFonts w:ascii="Times New Roman" w:hAnsi="Times New Roman" w:cs="Times New Roman"/>
          <w:iCs/>
          <w:sz w:val="24"/>
          <w:szCs w:val="24"/>
        </w:rPr>
        <w:t xml:space="preserve"> </w:t>
      </w:r>
      <w:r w:rsidR="00497E91">
        <w:rPr>
          <w:rFonts w:ascii="Times New Roman" w:hAnsi="Times New Roman" w:cs="Times New Roman"/>
          <w:iCs/>
          <w:sz w:val="24"/>
          <w:szCs w:val="24"/>
        </w:rPr>
        <w:t xml:space="preserve">and then </w:t>
      </w:r>
      <w:r w:rsidR="000A596A" w:rsidRPr="004F63C9">
        <w:rPr>
          <w:rFonts w:ascii="Times New Roman" w:hAnsi="Times New Roman" w:cs="Times New Roman"/>
          <w:iCs/>
          <w:sz w:val="24"/>
          <w:szCs w:val="24"/>
        </w:rPr>
        <w:t xml:space="preserve">become </w:t>
      </w:r>
      <w:r w:rsidR="00497E91">
        <w:rPr>
          <w:rFonts w:ascii="Times New Roman" w:hAnsi="Times New Roman" w:cs="Times New Roman"/>
          <w:iCs/>
          <w:sz w:val="24"/>
          <w:szCs w:val="24"/>
        </w:rPr>
        <w:t>i</w:t>
      </w:r>
      <w:r w:rsidR="000A596A" w:rsidRPr="004F63C9">
        <w:rPr>
          <w:rFonts w:ascii="Times New Roman" w:hAnsi="Times New Roman" w:cs="Times New Roman"/>
          <w:iCs/>
          <w:sz w:val="24"/>
          <w:szCs w:val="24"/>
        </w:rPr>
        <w:t xml:space="preserve">ntellectual leaders </w:t>
      </w:r>
      <w:r w:rsidR="00497E91">
        <w:rPr>
          <w:rFonts w:ascii="Times New Roman" w:hAnsi="Times New Roman" w:cs="Times New Roman"/>
          <w:iCs/>
          <w:sz w:val="24"/>
          <w:szCs w:val="24"/>
        </w:rPr>
        <w:t>in</w:t>
      </w:r>
      <w:r w:rsidR="000A596A" w:rsidRPr="004F63C9">
        <w:rPr>
          <w:rFonts w:ascii="Times New Roman" w:hAnsi="Times New Roman" w:cs="Times New Roman"/>
          <w:iCs/>
          <w:sz w:val="24"/>
          <w:szCs w:val="24"/>
        </w:rPr>
        <w:t xml:space="preserve"> their peer groups. </w:t>
      </w:r>
      <w:r w:rsidR="00497E91">
        <w:rPr>
          <w:rFonts w:ascii="Times New Roman" w:hAnsi="Times New Roman" w:cs="Times New Roman"/>
          <w:iCs/>
          <w:sz w:val="24"/>
          <w:szCs w:val="24"/>
        </w:rPr>
        <w:t xml:space="preserve"> </w:t>
      </w:r>
      <w:r w:rsidR="000A596A" w:rsidRPr="004F63C9">
        <w:rPr>
          <w:rFonts w:ascii="Times New Roman" w:hAnsi="Times New Roman" w:cs="Times New Roman"/>
          <w:iCs/>
          <w:sz w:val="24"/>
          <w:szCs w:val="24"/>
        </w:rPr>
        <w:t>This approach addresses the learning goals of critical thinking and clarity in spoken and written expression</w:t>
      </w:r>
      <w:r>
        <w:rPr>
          <w:rFonts w:ascii="Times New Roman" w:hAnsi="Times New Roman" w:cs="Times New Roman"/>
          <w:iCs/>
          <w:sz w:val="24"/>
          <w:szCs w:val="24"/>
        </w:rPr>
        <w:t>.</w:t>
      </w:r>
    </w:p>
    <w:p w:rsidR="00CD4A8C" w:rsidRDefault="00CD4A8C" w:rsidP="002601FB">
      <w:pPr>
        <w:spacing w:after="0" w:line="240" w:lineRule="auto"/>
        <w:rPr>
          <w:rFonts w:ascii="Times New Roman" w:hAnsi="Times New Roman" w:cs="Times New Roman"/>
          <w:iCs/>
          <w:sz w:val="24"/>
          <w:szCs w:val="24"/>
        </w:rPr>
      </w:pPr>
    </w:p>
    <w:p w:rsidR="00CD4A8C" w:rsidRDefault="00CD4A8C" w:rsidP="002601FB">
      <w:pPr>
        <w:spacing w:after="0" w:line="240" w:lineRule="auto"/>
        <w:rPr>
          <w:rFonts w:ascii="Times New Roman" w:hAnsi="Times New Roman" w:cs="Times New Roman"/>
          <w:b/>
          <w:iCs/>
          <w:sz w:val="24"/>
          <w:szCs w:val="24"/>
        </w:rPr>
      </w:pPr>
      <w:r w:rsidRPr="002601FB">
        <w:rPr>
          <w:rFonts w:ascii="Times New Roman" w:hAnsi="Times New Roman" w:cs="Times New Roman"/>
          <w:b/>
          <w:iCs/>
          <w:sz w:val="24"/>
          <w:szCs w:val="24"/>
        </w:rPr>
        <w:t>Conclusion</w:t>
      </w:r>
    </w:p>
    <w:p w:rsidR="002601FB" w:rsidRPr="002601FB" w:rsidRDefault="002601FB" w:rsidP="002601FB">
      <w:pPr>
        <w:spacing w:after="0" w:line="240" w:lineRule="auto"/>
        <w:rPr>
          <w:rFonts w:ascii="Times New Roman" w:hAnsi="Times New Roman" w:cs="Times New Roman"/>
          <w:b/>
          <w:iCs/>
          <w:sz w:val="24"/>
          <w:szCs w:val="24"/>
        </w:rPr>
      </w:pPr>
    </w:p>
    <w:p w:rsidR="00CE7894" w:rsidRDefault="00CD4A8C" w:rsidP="002601FB">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t>Faculty commitment to excellence at Hanover College makes for good stories</w:t>
      </w:r>
      <w:r w:rsidR="002601FB">
        <w:rPr>
          <w:rFonts w:ascii="Times New Roman" w:hAnsi="Times New Roman" w:cs="Times New Roman"/>
          <w:iCs/>
          <w:sz w:val="24"/>
          <w:szCs w:val="24"/>
        </w:rPr>
        <w:t xml:space="preserve">, </w:t>
      </w:r>
      <w:r>
        <w:rPr>
          <w:rFonts w:ascii="Times New Roman" w:hAnsi="Times New Roman" w:cs="Times New Roman"/>
          <w:iCs/>
          <w:sz w:val="24"/>
          <w:szCs w:val="24"/>
        </w:rPr>
        <w:t>but it also contributes to our mission by transforming the lives and world views of our students.  The examples an</w:t>
      </w:r>
      <w:r w:rsidR="0003353D">
        <w:rPr>
          <w:rFonts w:ascii="Times New Roman" w:hAnsi="Times New Roman" w:cs="Times New Roman"/>
          <w:iCs/>
          <w:sz w:val="24"/>
          <w:szCs w:val="24"/>
        </w:rPr>
        <w:t xml:space="preserve">d anecdotes above demonstrate the high degree of introspection and </w:t>
      </w:r>
      <w:r w:rsidR="002601FB">
        <w:rPr>
          <w:rFonts w:ascii="Times New Roman" w:hAnsi="Times New Roman" w:cs="Times New Roman"/>
          <w:iCs/>
          <w:sz w:val="24"/>
          <w:szCs w:val="24"/>
        </w:rPr>
        <w:t xml:space="preserve">the </w:t>
      </w:r>
      <w:r w:rsidR="0003353D">
        <w:rPr>
          <w:rFonts w:ascii="Times New Roman" w:hAnsi="Times New Roman" w:cs="Times New Roman"/>
          <w:iCs/>
          <w:sz w:val="24"/>
          <w:szCs w:val="24"/>
        </w:rPr>
        <w:t xml:space="preserve">impressive range of concrete actions </w:t>
      </w:r>
      <w:r w:rsidR="00DB7B3F">
        <w:rPr>
          <w:rFonts w:ascii="Times New Roman" w:hAnsi="Times New Roman" w:cs="Times New Roman"/>
          <w:iCs/>
          <w:sz w:val="24"/>
          <w:szCs w:val="24"/>
        </w:rPr>
        <w:t xml:space="preserve">that constitute our faculty’s efforts to evaluate, improve, and deepen our students’ educations. </w:t>
      </w:r>
      <w:r w:rsidR="002601FB">
        <w:rPr>
          <w:rFonts w:ascii="Times New Roman" w:hAnsi="Times New Roman" w:cs="Times New Roman"/>
          <w:iCs/>
          <w:sz w:val="24"/>
          <w:szCs w:val="24"/>
        </w:rPr>
        <w:t xml:space="preserve"> </w:t>
      </w:r>
      <w:r w:rsidR="00FA0AFE">
        <w:rPr>
          <w:rFonts w:ascii="Times New Roman" w:hAnsi="Times New Roman" w:cs="Times New Roman"/>
          <w:iCs/>
          <w:sz w:val="24"/>
          <w:szCs w:val="24"/>
        </w:rPr>
        <w:t xml:space="preserve">Just as no student is alike, no method of evaluation or tool for self-improvement suits every faculty member.  Evaluation of faculty teaching occurs in both formal and informal channels.  Perfectionism and commitment to our students drive these formal and informal processes </w:t>
      </w:r>
      <w:r w:rsidR="00050026">
        <w:rPr>
          <w:rFonts w:ascii="Times New Roman" w:hAnsi="Times New Roman" w:cs="Times New Roman"/>
          <w:iCs/>
          <w:sz w:val="24"/>
          <w:szCs w:val="24"/>
        </w:rPr>
        <w:t xml:space="preserve">and determine </w:t>
      </w:r>
      <w:r w:rsidR="00FA0AFE">
        <w:rPr>
          <w:rFonts w:ascii="Times New Roman" w:hAnsi="Times New Roman" w:cs="Times New Roman"/>
          <w:iCs/>
          <w:sz w:val="24"/>
          <w:szCs w:val="24"/>
        </w:rPr>
        <w:t>that faculty teaching will, in a sense, always be a work in progress.</w:t>
      </w:r>
    </w:p>
    <w:p w:rsidR="00DF3605" w:rsidRPr="00797912" w:rsidRDefault="00DF3605" w:rsidP="00797912">
      <w:pPr>
        <w:rPr>
          <w:rFonts w:ascii="Times New Roman" w:hAnsi="Times New Roman" w:cs="Times New Roman"/>
          <w:iCs/>
          <w:sz w:val="24"/>
          <w:szCs w:val="24"/>
        </w:rPr>
      </w:pPr>
      <w:r w:rsidRPr="004F63C9">
        <w:rPr>
          <w:rFonts w:ascii="Times New Roman" w:hAnsi="Times New Roman" w:cs="Times New Roman"/>
          <w:sz w:val="24"/>
          <w:szCs w:val="24"/>
        </w:rPr>
        <w:t xml:space="preserve"> </w:t>
      </w:r>
    </w:p>
    <w:sectPr w:rsidR="00DF3605" w:rsidRPr="00797912" w:rsidSect="00882A9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B4" w:rsidRDefault="00760DB4" w:rsidP="002601FB">
      <w:pPr>
        <w:spacing w:after="0" w:line="240" w:lineRule="auto"/>
      </w:pPr>
      <w:r>
        <w:separator/>
      </w:r>
    </w:p>
  </w:endnote>
  <w:endnote w:type="continuationSeparator" w:id="0">
    <w:p w:rsidR="00760DB4" w:rsidRDefault="00760DB4" w:rsidP="0026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B4" w:rsidRDefault="00760DB4" w:rsidP="002601FB">
      <w:pPr>
        <w:spacing w:after="0" w:line="240" w:lineRule="auto"/>
      </w:pPr>
      <w:r>
        <w:separator/>
      </w:r>
    </w:p>
  </w:footnote>
  <w:footnote w:type="continuationSeparator" w:id="0">
    <w:p w:rsidR="00760DB4" w:rsidRDefault="00760DB4" w:rsidP="002601FB">
      <w:pPr>
        <w:spacing w:after="0" w:line="240" w:lineRule="auto"/>
      </w:pPr>
      <w:r>
        <w:continuationSeparator/>
      </w:r>
    </w:p>
  </w:footnote>
  <w:footnote w:id="1">
    <w:p w:rsidR="00621438" w:rsidRPr="00117856" w:rsidRDefault="00621438">
      <w:pPr>
        <w:pStyle w:val="FootnoteText"/>
        <w:rPr>
          <w:rFonts w:ascii="Times New Roman" w:hAnsi="Times New Roman" w:cs="Times New Roman"/>
          <w:sz w:val="24"/>
          <w:szCs w:val="24"/>
        </w:rPr>
      </w:pPr>
      <w:r w:rsidRPr="00117856">
        <w:rPr>
          <w:rStyle w:val="FootnoteReference"/>
          <w:rFonts w:ascii="Times New Roman" w:hAnsi="Times New Roman" w:cs="Times New Roman"/>
          <w:sz w:val="24"/>
          <w:szCs w:val="24"/>
        </w:rPr>
        <w:footnoteRef/>
      </w:r>
      <w:r w:rsidRPr="00117856">
        <w:rPr>
          <w:rFonts w:ascii="Times New Roman" w:hAnsi="Times New Roman" w:cs="Times New Roman"/>
          <w:sz w:val="24"/>
          <w:szCs w:val="24"/>
        </w:rPr>
        <w:t xml:space="preserve">Appendices to this report, containing samples of </w:t>
      </w:r>
      <w:r w:rsidR="00117856" w:rsidRPr="00117856">
        <w:rPr>
          <w:rFonts w:ascii="Times New Roman" w:hAnsi="Times New Roman" w:cs="Times New Roman"/>
          <w:sz w:val="24"/>
          <w:szCs w:val="24"/>
        </w:rPr>
        <w:t xml:space="preserve">the </w:t>
      </w:r>
      <w:r w:rsidRPr="00117856">
        <w:rPr>
          <w:rFonts w:ascii="Times New Roman" w:hAnsi="Times New Roman" w:cs="Times New Roman"/>
          <w:sz w:val="24"/>
          <w:szCs w:val="24"/>
        </w:rPr>
        <w:t xml:space="preserve">evaluation, assessment, and feedback </w:t>
      </w:r>
      <w:r w:rsidR="00117856" w:rsidRPr="00117856">
        <w:rPr>
          <w:rFonts w:ascii="Times New Roman" w:hAnsi="Times New Roman" w:cs="Times New Roman"/>
          <w:sz w:val="24"/>
          <w:szCs w:val="24"/>
        </w:rPr>
        <w:t xml:space="preserve">forms discussed </w:t>
      </w:r>
      <w:r w:rsidR="004300E0">
        <w:rPr>
          <w:rFonts w:ascii="Times New Roman" w:hAnsi="Times New Roman" w:cs="Times New Roman"/>
          <w:sz w:val="24"/>
          <w:szCs w:val="24"/>
        </w:rPr>
        <w:t xml:space="preserve">here, are available on the online version of this report on </w:t>
      </w:r>
      <w:proofErr w:type="spellStart"/>
      <w:r w:rsidR="004300E0">
        <w:rPr>
          <w:rFonts w:ascii="Times New Roman" w:hAnsi="Times New Roman" w:cs="Times New Roman"/>
          <w:sz w:val="24"/>
          <w:szCs w:val="24"/>
        </w:rPr>
        <w:t>MyHanover</w:t>
      </w:r>
      <w:proofErr w:type="spellEnd"/>
      <w:r w:rsidR="004300E0">
        <w:rPr>
          <w:rFonts w:ascii="Times New Roman" w:hAnsi="Times New Roman" w:cs="Times New Roman"/>
          <w:sz w:val="24"/>
          <w:szCs w:val="24"/>
        </w:rPr>
        <w:t>.</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96348"/>
      <w:docPartObj>
        <w:docPartGallery w:val="Page Numbers (Top of Page)"/>
        <w:docPartUnique/>
      </w:docPartObj>
    </w:sdtPr>
    <w:sdtEndPr>
      <w:rPr>
        <w:noProof/>
      </w:rPr>
    </w:sdtEndPr>
    <w:sdtContent>
      <w:p w:rsidR="006D58AD" w:rsidRDefault="00882A9D">
        <w:pPr>
          <w:pStyle w:val="Header"/>
          <w:jc w:val="right"/>
        </w:pPr>
        <w:r>
          <w:fldChar w:fldCharType="begin"/>
        </w:r>
        <w:r w:rsidR="006D58AD">
          <w:instrText xml:space="preserve"> PAGE   \* MERGEFORMAT </w:instrText>
        </w:r>
        <w:r>
          <w:fldChar w:fldCharType="separate"/>
        </w:r>
        <w:r w:rsidR="00FA6736">
          <w:rPr>
            <w:noProof/>
          </w:rPr>
          <w:t>5</w:t>
        </w:r>
        <w:r>
          <w:rPr>
            <w:noProof/>
          </w:rPr>
          <w:fldChar w:fldCharType="end"/>
        </w:r>
      </w:p>
    </w:sdtContent>
  </w:sdt>
  <w:p w:rsidR="006D58AD" w:rsidRDefault="006D5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BB1"/>
    <w:multiLevelType w:val="hybridMultilevel"/>
    <w:tmpl w:val="F88E1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803C0"/>
    <w:multiLevelType w:val="hybridMultilevel"/>
    <w:tmpl w:val="F2A40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84988"/>
    <w:multiLevelType w:val="hybridMultilevel"/>
    <w:tmpl w:val="4448F3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B448C1"/>
    <w:multiLevelType w:val="hybridMultilevel"/>
    <w:tmpl w:val="4C781AD2"/>
    <w:lvl w:ilvl="0" w:tplc="9C062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F3B8F"/>
    <w:multiLevelType w:val="hybridMultilevel"/>
    <w:tmpl w:val="2A36C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55B20"/>
    <w:multiLevelType w:val="hybridMultilevel"/>
    <w:tmpl w:val="31D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62694"/>
    <w:multiLevelType w:val="hybridMultilevel"/>
    <w:tmpl w:val="481E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A5B03"/>
    <w:multiLevelType w:val="hybridMultilevel"/>
    <w:tmpl w:val="868C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62B0B"/>
    <w:multiLevelType w:val="hybridMultilevel"/>
    <w:tmpl w:val="6C8C9E6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8"/>
  </w:num>
  <w:num w:numId="6">
    <w:abstractNumId w:val="7"/>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724AF8"/>
    <w:rsid w:val="000300A9"/>
    <w:rsid w:val="0003353D"/>
    <w:rsid w:val="000352B1"/>
    <w:rsid w:val="00050026"/>
    <w:rsid w:val="000A596A"/>
    <w:rsid w:val="00117856"/>
    <w:rsid w:val="0018143B"/>
    <w:rsid w:val="0018158E"/>
    <w:rsid w:val="001B26DF"/>
    <w:rsid w:val="001E74F9"/>
    <w:rsid w:val="0022194D"/>
    <w:rsid w:val="002400FB"/>
    <w:rsid w:val="002601FB"/>
    <w:rsid w:val="00345D31"/>
    <w:rsid w:val="003A1B0F"/>
    <w:rsid w:val="004300E0"/>
    <w:rsid w:val="00455ACF"/>
    <w:rsid w:val="00497E91"/>
    <w:rsid w:val="004E0A1B"/>
    <w:rsid w:val="004F63C9"/>
    <w:rsid w:val="00524CBB"/>
    <w:rsid w:val="00556F83"/>
    <w:rsid w:val="005E388E"/>
    <w:rsid w:val="00621438"/>
    <w:rsid w:val="00673012"/>
    <w:rsid w:val="006D58AD"/>
    <w:rsid w:val="00724AF8"/>
    <w:rsid w:val="00760DB4"/>
    <w:rsid w:val="00786BB9"/>
    <w:rsid w:val="00797912"/>
    <w:rsid w:val="007A3367"/>
    <w:rsid w:val="00882A9D"/>
    <w:rsid w:val="008D6EC5"/>
    <w:rsid w:val="00963529"/>
    <w:rsid w:val="00970E48"/>
    <w:rsid w:val="009C25E4"/>
    <w:rsid w:val="00A27119"/>
    <w:rsid w:val="00A5603A"/>
    <w:rsid w:val="00A92060"/>
    <w:rsid w:val="00AF364F"/>
    <w:rsid w:val="00B12967"/>
    <w:rsid w:val="00B35143"/>
    <w:rsid w:val="00B55CE4"/>
    <w:rsid w:val="00BC63D4"/>
    <w:rsid w:val="00CD4A8C"/>
    <w:rsid w:val="00CE7894"/>
    <w:rsid w:val="00CF72E9"/>
    <w:rsid w:val="00D22DC0"/>
    <w:rsid w:val="00D61766"/>
    <w:rsid w:val="00D951E0"/>
    <w:rsid w:val="00DB7B3F"/>
    <w:rsid w:val="00DC3E3C"/>
    <w:rsid w:val="00DF3605"/>
    <w:rsid w:val="00DF5E94"/>
    <w:rsid w:val="00E814DE"/>
    <w:rsid w:val="00ED3A7B"/>
    <w:rsid w:val="00F47552"/>
    <w:rsid w:val="00FA0AFE"/>
    <w:rsid w:val="00FA6736"/>
    <w:rsid w:val="00FB551F"/>
    <w:rsid w:val="00FD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AF8"/>
    <w:rPr>
      <w:color w:val="0000FF"/>
      <w:u w:val="single"/>
    </w:rPr>
  </w:style>
  <w:style w:type="paragraph" w:styleId="NoSpacing">
    <w:name w:val="No Spacing"/>
    <w:uiPriority w:val="1"/>
    <w:qFormat/>
    <w:rsid w:val="00345D31"/>
    <w:pPr>
      <w:spacing w:after="0" w:line="240" w:lineRule="auto"/>
    </w:pPr>
  </w:style>
  <w:style w:type="paragraph" w:styleId="NormalWeb">
    <w:name w:val="Normal (Web)"/>
    <w:basedOn w:val="Normal"/>
    <w:uiPriority w:val="99"/>
    <w:semiHidden/>
    <w:unhideWhenUsed/>
    <w:rsid w:val="00345D3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94D"/>
    <w:pPr>
      <w:ind w:left="720"/>
      <w:contextualSpacing/>
    </w:pPr>
  </w:style>
  <w:style w:type="table" w:styleId="TableGrid">
    <w:name w:val="Table Grid"/>
    <w:basedOn w:val="TableNormal"/>
    <w:uiPriority w:val="59"/>
    <w:rsid w:val="0022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B"/>
  </w:style>
  <w:style w:type="paragraph" w:styleId="Footer">
    <w:name w:val="footer"/>
    <w:basedOn w:val="Normal"/>
    <w:link w:val="FooterChar"/>
    <w:uiPriority w:val="99"/>
    <w:unhideWhenUsed/>
    <w:rsid w:val="0026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B"/>
  </w:style>
  <w:style w:type="paragraph" w:styleId="FootnoteText">
    <w:name w:val="footnote text"/>
    <w:basedOn w:val="Normal"/>
    <w:link w:val="FootnoteTextChar"/>
    <w:uiPriority w:val="99"/>
    <w:semiHidden/>
    <w:unhideWhenUsed/>
    <w:rsid w:val="00621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438"/>
    <w:rPr>
      <w:sz w:val="20"/>
      <w:szCs w:val="20"/>
    </w:rPr>
  </w:style>
  <w:style w:type="character" w:styleId="FootnoteReference">
    <w:name w:val="footnote reference"/>
    <w:basedOn w:val="DefaultParagraphFont"/>
    <w:uiPriority w:val="99"/>
    <w:semiHidden/>
    <w:unhideWhenUsed/>
    <w:rsid w:val="00621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AF8"/>
    <w:rPr>
      <w:color w:val="0000FF"/>
      <w:u w:val="single"/>
    </w:rPr>
  </w:style>
  <w:style w:type="paragraph" w:styleId="NoSpacing">
    <w:name w:val="No Spacing"/>
    <w:uiPriority w:val="1"/>
    <w:qFormat/>
    <w:rsid w:val="00345D31"/>
    <w:pPr>
      <w:spacing w:after="0" w:line="240" w:lineRule="auto"/>
    </w:pPr>
  </w:style>
  <w:style w:type="paragraph" w:styleId="NormalWeb">
    <w:name w:val="Normal (Web)"/>
    <w:basedOn w:val="Normal"/>
    <w:uiPriority w:val="99"/>
    <w:semiHidden/>
    <w:unhideWhenUsed/>
    <w:rsid w:val="00345D3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94D"/>
    <w:pPr>
      <w:ind w:left="720"/>
      <w:contextualSpacing/>
    </w:pPr>
  </w:style>
  <w:style w:type="table" w:styleId="TableGrid">
    <w:name w:val="Table Grid"/>
    <w:basedOn w:val="TableNormal"/>
    <w:uiPriority w:val="59"/>
    <w:rsid w:val="0022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B"/>
  </w:style>
  <w:style w:type="paragraph" w:styleId="Footer">
    <w:name w:val="footer"/>
    <w:basedOn w:val="Normal"/>
    <w:link w:val="FooterChar"/>
    <w:uiPriority w:val="99"/>
    <w:unhideWhenUsed/>
    <w:rsid w:val="0026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B"/>
  </w:style>
  <w:style w:type="paragraph" w:styleId="FootnoteText">
    <w:name w:val="footnote text"/>
    <w:basedOn w:val="Normal"/>
    <w:link w:val="FootnoteTextChar"/>
    <w:uiPriority w:val="99"/>
    <w:semiHidden/>
    <w:unhideWhenUsed/>
    <w:rsid w:val="00621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438"/>
    <w:rPr>
      <w:sz w:val="20"/>
      <w:szCs w:val="20"/>
    </w:rPr>
  </w:style>
  <w:style w:type="character" w:styleId="FootnoteReference">
    <w:name w:val="footnote reference"/>
    <w:basedOn w:val="DefaultParagraphFont"/>
    <w:uiPriority w:val="99"/>
    <w:semiHidden/>
    <w:unhideWhenUsed/>
    <w:rsid w:val="00621438"/>
    <w:rPr>
      <w:vertAlign w:val="superscript"/>
    </w:rPr>
  </w:style>
</w:styles>
</file>

<file path=word/webSettings.xml><?xml version="1.0" encoding="utf-8"?>
<w:webSettings xmlns:r="http://schemas.openxmlformats.org/officeDocument/2006/relationships" xmlns:w="http://schemas.openxmlformats.org/wordprocessingml/2006/main">
  <w:divs>
    <w:div w:id="243421448">
      <w:bodyDiv w:val="1"/>
      <w:marLeft w:val="0"/>
      <w:marRight w:val="0"/>
      <w:marTop w:val="0"/>
      <w:marBottom w:val="0"/>
      <w:divBdr>
        <w:top w:val="none" w:sz="0" w:space="0" w:color="auto"/>
        <w:left w:val="none" w:sz="0" w:space="0" w:color="auto"/>
        <w:bottom w:val="none" w:sz="0" w:space="0" w:color="auto"/>
        <w:right w:val="none" w:sz="0" w:space="0" w:color="auto"/>
      </w:divBdr>
      <w:divsChild>
        <w:div w:id="631637079">
          <w:marLeft w:val="0"/>
          <w:marRight w:val="0"/>
          <w:marTop w:val="0"/>
          <w:marBottom w:val="0"/>
          <w:divBdr>
            <w:top w:val="none" w:sz="0" w:space="0" w:color="auto"/>
            <w:left w:val="none" w:sz="0" w:space="0" w:color="auto"/>
            <w:bottom w:val="none" w:sz="0" w:space="0" w:color="auto"/>
            <w:right w:val="none" w:sz="0" w:space="0" w:color="auto"/>
          </w:divBdr>
          <w:divsChild>
            <w:div w:id="879974977">
              <w:marLeft w:val="0"/>
              <w:marRight w:val="0"/>
              <w:marTop w:val="0"/>
              <w:marBottom w:val="0"/>
              <w:divBdr>
                <w:top w:val="none" w:sz="0" w:space="0" w:color="auto"/>
                <w:left w:val="none" w:sz="0" w:space="0" w:color="auto"/>
                <w:bottom w:val="none" w:sz="0" w:space="0" w:color="auto"/>
                <w:right w:val="none" w:sz="0" w:space="0" w:color="auto"/>
              </w:divBdr>
            </w:div>
            <w:div w:id="456530204">
              <w:marLeft w:val="0"/>
              <w:marRight w:val="0"/>
              <w:marTop w:val="0"/>
              <w:marBottom w:val="0"/>
              <w:divBdr>
                <w:top w:val="none" w:sz="0" w:space="0" w:color="auto"/>
                <w:left w:val="none" w:sz="0" w:space="0" w:color="auto"/>
                <w:bottom w:val="none" w:sz="0" w:space="0" w:color="auto"/>
                <w:right w:val="none" w:sz="0" w:space="0" w:color="auto"/>
              </w:divBdr>
            </w:div>
            <w:div w:id="1481849901">
              <w:marLeft w:val="0"/>
              <w:marRight w:val="0"/>
              <w:marTop w:val="0"/>
              <w:marBottom w:val="0"/>
              <w:divBdr>
                <w:top w:val="none" w:sz="0" w:space="0" w:color="auto"/>
                <w:left w:val="none" w:sz="0" w:space="0" w:color="auto"/>
                <w:bottom w:val="none" w:sz="0" w:space="0" w:color="auto"/>
                <w:right w:val="none" w:sz="0" w:space="0" w:color="auto"/>
              </w:divBdr>
            </w:div>
            <w:div w:id="609242738">
              <w:marLeft w:val="0"/>
              <w:marRight w:val="0"/>
              <w:marTop w:val="0"/>
              <w:marBottom w:val="0"/>
              <w:divBdr>
                <w:top w:val="none" w:sz="0" w:space="0" w:color="auto"/>
                <w:left w:val="none" w:sz="0" w:space="0" w:color="auto"/>
                <w:bottom w:val="none" w:sz="0" w:space="0" w:color="auto"/>
                <w:right w:val="none" w:sz="0" w:space="0" w:color="auto"/>
              </w:divBdr>
            </w:div>
            <w:div w:id="40833068">
              <w:marLeft w:val="0"/>
              <w:marRight w:val="0"/>
              <w:marTop w:val="0"/>
              <w:marBottom w:val="0"/>
              <w:divBdr>
                <w:top w:val="none" w:sz="0" w:space="0" w:color="auto"/>
                <w:left w:val="none" w:sz="0" w:space="0" w:color="auto"/>
                <w:bottom w:val="none" w:sz="0" w:space="0" w:color="auto"/>
                <w:right w:val="none" w:sz="0" w:space="0" w:color="auto"/>
              </w:divBdr>
            </w:div>
            <w:div w:id="1860119818">
              <w:marLeft w:val="0"/>
              <w:marRight w:val="0"/>
              <w:marTop w:val="0"/>
              <w:marBottom w:val="0"/>
              <w:divBdr>
                <w:top w:val="none" w:sz="0" w:space="0" w:color="auto"/>
                <w:left w:val="none" w:sz="0" w:space="0" w:color="auto"/>
                <w:bottom w:val="none" w:sz="0" w:space="0" w:color="auto"/>
                <w:right w:val="none" w:sz="0" w:space="0" w:color="auto"/>
              </w:divBdr>
            </w:div>
            <w:div w:id="1675036028">
              <w:marLeft w:val="0"/>
              <w:marRight w:val="0"/>
              <w:marTop w:val="0"/>
              <w:marBottom w:val="0"/>
              <w:divBdr>
                <w:top w:val="none" w:sz="0" w:space="0" w:color="auto"/>
                <w:left w:val="none" w:sz="0" w:space="0" w:color="auto"/>
                <w:bottom w:val="none" w:sz="0" w:space="0" w:color="auto"/>
                <w:right w:val="none" w:sz="0" w:space="0" w:color="auto"/>
              </w:divBdr>
            </w:div>
            <w:div w:id="2056851183">
              <w:marLeft w:val="0"/>
              <w:marRight w:val="0"/>
              <w:marTop w:val="0"/>
              <w:marBottom w:val="0"/>
              <w:divBdr>
                <w:top w:val="none" w:sz="0" w:space="0" w:color="auto"/>
                <w:left w:val="none" w:sz="0" w:space="0" w:color="auto"/>
                <w:bottom w:val="none" w:sz="0" w:space="0" w:color="auto"/>
                <w:right w:val="none" w:sz="0" w:space="0" w:color="auto"/>
              </w:divBdr>
            </w:div>
            <w:div w:id="1738742840">
              <w:marLeft w:val="0"/>
              <w:marRight w:val="0"/>
              <w:marTop w:val="0"/>
              <w:marBottom w:val="0"/>
              <w:divBdr>
                <w:top w:val="none" w:sz="0" w:space="0" w:color="auto"/>
                <w:left w:val="none" w:sz="0" w:space="0" w:color="auto"/>
                <w:bottom w:val="none" w:sz="0" w:space="0" w:color="auto"/>
                <w:right w:val="none" w:sz="0" w:space="0" w:color="auto"/>
              </w:divBdr>
            </w:div>
            <w:div w:id="5870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7721">
      <w:bodyDiv w:val="1"/>
      <w:marLeft w:val="0"/>
      <w:marRight w:val="0"/>
      <w:marTop w:val="0"/>
      <w:marBottom w:val="0"/>
      <w:divBdr>
        <w:top w:val="none" w:sz="0" w:space="0" w:color="auto"/>
        <w:left w:val="none" w:sz="0" w:space="0" w:color="auto"/>
        <w:bottom w:val="none" w:sz="0" w:space="0" w:color="auto"/>
        <w:right w:val="none" w:sz="0" w:space="0" w:color="auto"/>
      </w:divBdr>
      <w:divsChild>
        <w:div w:id="1111584013">
          <w:marLeft w:val="0"/>
          <w:marRight w:val="0"/>
          <w:marTop w:val="0"/>
          <w:marBottom w:val="0"/>
          <w:divBdr>
            <w:top w:val="none" w:sz="0" w:space="0" w:color="auto"/>
            <w:left w:val="none" w:sz="0" w:space="0" w:color="auto"/>
            <w:bottom w:val="none" w:sz="0" w:space="0" w:color="auto"/>
            <w:right w:val="none" w:sz="0" w:space="0" w:color="auto"/>
          </w:divBdr>
        </w:div>
      </w:divsChild>
    </w:div>
    <w:div w:id="758453489">
      <w:bodyDiv w:val="1"/>
      <w:marLeft w:val="0"/>
      <w:marRight w:val="0"/>
      <w:marTop w:val="0"/>
      <w:marBottom w:val="0"/>
      <w:divBdr>
        <w:top w:val="none" w:sz="0" w:space="0" w:color="auto"/>
        <w:left w:val="none" w:sz="0" w:space="0" w:color="auto"/>
        <w:bottom w:val="none" w:sz="0" w:space="0" w:color="auto"/>
        <w:right w:val="none" w:sz="0" w:space="0" w:color="auto"/>
      </w:divBdr>
      <w:divsChild>
        <w:div w:id="379136931">
          <w:marLeft w:val="0"/>
          <w:marRight w:val="0"/>
          <w:marTop w:val="0"/>
          <w:marBottom w:val="0"/>
          <w:divBdr>
            <w:top w:val="none" w:sz="0" w:space="0" w:color="auto"/>
            <w:left w:val="none" w:sz="0" w:space="0" w:color="auto"/>
            <w:bottom w:val="none" w:sz="0" w:space="0" w:color="auto"/>
            <w:right w:val="none" w:sz="0" w:space="0" w:color="auto"/>
          </w:divBdr>
        </w:div>
      </w:divsChild>
    </w:div>
    <w:div w:id="89216171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30">
          <w:marLeft w:val="0"/>
          <w:marRight w:val="0"/>
          <w:marTop w:val="0"/>
          <w:marBottom w:val="0"/>
          <w:divBdr>
            <w:top w:val="none" w:sz="0" w:space="0" w:color="auto"/>
            <w:left w:val="none" w:sz="0" w:space="0" w:color="auto"/>
            <w:bottom w:val="none" w:sz="0" w:space="0" w:color="auto"/>
            <w:right w:val="none" w:sz="0" w:space="0" w:color="auto"/>
          </w:divBdr>
        </w:div>
      </w:divsChild>
    </w:div>
    <w:div w:id="1168249586">
      <w:bodyDiv w:val="1"/>
      <w:marLeft w:val="0"/>
      <w:marRight w:val="0"/>
      <w:marTop w:val="0"/>
      <w:marBottom w:val="0"/>
      <w:divBdr>
        <w:top w:val="none" w:sz="0" w:space="0" w:color="auto"/>
        <w:left w:val="none" w:sz="0" w:space="0" w:color="auto"/>
        <w:bottom w:val="none" w:sz="0" w:space="0" w:color="auto"/>
        <w:right w:val="none" w:sz="0" w:space="0" w:color="auto"/>
      </w:divBdr>
      <w:divsChild>
        <w:div w:id="1689403475">
          <w:marLeft w:val="0"/>
          <w:marRight w:val="0"/>
          <w:marTop w:val="0"/>
          <w:marBottom w:val="0"/>
          <w:divBdr>
            <w:top w:val="none" w:sz="0" w:space="0" w:color="auto"/>
            <w:left w:val="none" w:sz="0" w:space="0" w:color="auto"/>
            <w:bottom w:val="none" w:sz="0" w:space="0" w:color="auto"/>
            <w:right w:val="none" w:sz="0" w:space="0" w:color="auto"/>
          </w:divBdr>
        </w:div>
      </w:divsChild>
    </w:div>
    <w:div w:id="1372343581">
      <w:bodyDiv w:val="1"/>
      <w:marLeft w:val="0"/>
      <w:marRight w:val="0"/>
      <w:marTop w:val="0"/>
      <w:marBottom w:val="0"/>
      <w:divBdr>
        <w:top w:val="none" w:sz="0" w:space="0" w:color="auto"/>
        <w:left w:val="none" w:sz="0" w:space="0" w:color="auto"/>
        <w:bottom w:val="none" w:sz="0" w:space="0" w:color="auto"/>
        <w:right w:val="none" w:sz="0" w:space="0" w:color="auto"/>
      </w:divBdr>
      <w:divsChild>
        <w:div w:id="651982625">
          <w:marLeft w:val="0"/>
          <w:marRight w:val="0"/>
          <w:marTop w:val="0"/>
          <w:marBottom w:val="0"/>
          <w:divBdr>
            <w:top w:val="none" w:sz="0" w:space="0" w:color="auto"/>
            <w:left w:val="none" w:sz="0" w:space="0" w:color="auto"/>
            <w:bottom w:val="none" w:sz="0" w:space="0" w:color="auto"/>
            <w:right w:val="none" w:sz="0" w:space="0" w:color="auto"/>
          </w:divBdr>
        </w:div>
      </w:divsChild>
    </w:div>
    <w:div w:id="1663269821">
      <w:bodyDiv w:val="1"/>
      <w:marLeft w:val="0"/>
      <w:marRight w:val="0"/>
      <w:marTop w:val="0"/>
      <w:marBottom w:val="0"/>
      <w:divBdr>
        <w:top w:val="none" w:sz="0" w:space="0" w:color="auto"/>
        <w:left w:val="none" w:sz="0" w:space="0" w:color="auto"/>
        <w:bottom w:val="none" w:sz="0" w:space="0" w:color="auto"/>
        <w:right w:val="none" w:sz="0" w:space="0" w:color="auto"/>
      </w:divBdr>
      <w:divsChild>
        <w:div w:id="127914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6676833.Bauvar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work/quotes/18175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821A-DC52-4B32-9E42-DCB251FD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Bettler, Bill</dc:creator>
  <cp:lastModifiedBy>willkay</cp:lastModifiedBy>
  <cp:revision>2</cp:revision>
  <cp:lastPrinted>2012-09-18T20:20:00Z</cp:lastPrinted>
  <dcterms:created xsi:type="dcterms:W3CDTF">2013-10-23T16:04:00Z</dcterms:created>
  <dcterms:modified xsi:type="dcterms:W3CDTF">2013-10-23T16:04:00Z</dcterms:modified>
</cp:coreProperties>
</file>